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6C" w:rsidRPr="001F426C" w:rsidRDefault="001F426C" w:rsidP="001F426C">
      <w:pPr>
        <w:spacing w:after="300" w:line="630" w:lineRule="atLeast"/>
        <w:outlineLvl w:val="0"/>
        <w:rPr>
          <w:rFonts w:ascii="Open Sans" w:eastAsia="Times New Roman" w:hAnsi="Open Sans" w:cs="Times New Roman"/>
          <w:color w:val="080809"/>
          <w:kern w:val="36"/>
          <w:sz w:val="54"/>
          <w:szCs w:val="54"/>
          <w:lang w:eastAsia="ru-RU"/>
        </w:rPr>
      </w:pPr>
      <w:r w:rsidRPr="001F426C">
        <w:rPr>
          <w:rFonts w:ascii="Open Sans" w:eastAsia="Times New Roman" w:hAnsi="Open Sans" w:cs="Times New Roman"/>
          <w:color w:val="080809"/>
          <w:kern w:val="36"/>
          <w:sz w:val="54"/>
          <w:szCs w:val="54"/>
          <w:lang w:eastAsia="ru-RU"/>
        </w:rPr>
        <w:t>"Удмуртские посиделки"</w:t>
      </w:r>
    </w:p>
    <w:p w:rsidR="001F426C" w:rsidRPr="001F426C" w:rsidRDefault="001F426C" w:rsidP="001F426C">
      <w:pPr>
        <w:spacing w:before="300" w:after="300" w:line="240" w:lineRule="auto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Даты тура: </w:t>
      </w:r>
      <w:r w:rsidRPr="001F426C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23.12, 05.01</w:t>
      </w:r>
    </w:p>
    <w:p w:rsidR="001F426C" w:rsidRPr="001F426C" w:rsidRDefault="001F426C" w:rsidP="001F426C">
      <w:pPr>
        <w:spacing w:before="300" w:after="300" w:line="240" w:lineRule="auto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Автобусный тур из Перми.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t>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Удмуртия, г. Ижевск, г. Воткинск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Переезды: Пермь-Ижевск-деревня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Лудорвай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- 317км. Воткинск-Пермь - 240 км.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Продолжительность:  1 день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Питание: по программе. 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Проезд: на туристическом автобусе из Перми.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Проезд: Автобус туристического класса на 76, 49,  44, или 20 мест (в зависимости от загрузки)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Автобус отправляется от Ленина 49 (магазин Азбука)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Места посадки по пути следования: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Автобусная остановка Сосновый бор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Закамск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Автобусная остановка ул</w:t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.Г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ероя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Лядова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Краснокамск. Автобусная остановка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ф-ка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Гознак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Отворот на г</w:t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.Н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ытва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Отворот на г.Очер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</w:t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.П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ермь-г.Ижевск-д.Лудорвай-г.Воткинск-г.Пермь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</w:p>
    <w:p w:rsidR="001F426C" w:rsidRPr="001F426C" w:rsidRDefault="001F426C" w:rsidP="001F426C">
      <w:pPr>
        <w:spacing w:before="300" w:after="300" w:line="240" w:lineRule="auto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Программа тура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i/>
          <w:iCs/>
          <w:color w:val="DD0055"/>
          <w:sz w:val="24"/>
          <w:szCs w:val="24"/>
          <w:lang w:eastAsia="ru-RU"/>
        </w:rPr>
        <w:t>Программа 21+! для Взрослых!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07.00 Отправление из г. Пермь. ул</w:t>
      </w:r>
      <w:proofErr w:type="gramStart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.Л</w:t>
      </w:r>
      <w:proofErr w:type="gramEnd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енина, 49, магазин "Азбука"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Переезд в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Лудорвай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Экскурсия в уникальный музей под открытым небом "Деревенька моя" д.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Лудорвай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На Западном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Приуралье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в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прикамских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лесах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в краю тысяч серебряных родников живет маленький народ – удмурты. Название «удмурт» переводится как человек (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мурт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) из племени «уд» (росток). И, действительно, внешне удмурты не богатырского телосложения, однако, крепки и выносливы. Очень терпеливы. Как пригретый весенним солнцем росток, упорно пробивается к солнцу, невзирая на холод и ветер, так и народ прорастает сквозь толщу веков, в настоящее, неся с собой опыт своих предков.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Удмурты предпочитали умеренность во всем, даже разговор вели в полголоса. </w:t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lastRenderedPageBreak/>
        <w:t>Путешественники XVIII века отмечали их большое гостеприимство и радушие, миролюбие и кроткий нрав.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Процесс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гостевания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удмуртов был многоэтапным: от встречи гостей (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куно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пумитан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) до хождения из дома в дом к родственникам и соседям хозяина (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куно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сектан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) и заключительного этапа — проводов гостей (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куно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келян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).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Для желанных гостей ворота были всегда открыты — «Умой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кунолы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ӟезьы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котьку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усьтэмын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 — поэтому их встречали с хлебом и маслом у ворот. Долгожданные гости были особенно дороги — «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Кема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возьмам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куно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мусо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луэ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». Праздники проходят всегда с танцами, песнями, разговорами.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Вас познакомят с обрядом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гостевания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традиционными напевами, танцами и сказками удмуртов.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Угощение для дорогих гостей: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Три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перепечи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 капустой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Два табаня с молочным соусом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зыретом</w:t>
      </w:r>
      <w:proofErr w:type="spellEnd"/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Чай на удмуртских травах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И! 200 грамм слабоалкогольного напитка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Посятэма</w:t>
      </w:r>
      <w:proofErr w:type="spellEnd"/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Переезд в г. Воткинск в SPA центр "</w:t>
      </w:r>
      <w:proofErr w:type="spellStart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Воткинские</w:t>
      </w:r>
      <w:proofErr w:type="spellEnd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термы"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Посещение Центра здоровья и отдыха «</w:t>
      </w:r>
      <w:proofErr w:type="spellStart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Воткинские</w:t>
      </w:r>
      <w:proofErr w:type="spellEnd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термы» - 3 часа.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Центр здоровья и отдыха "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Воткинские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термы" вобрал в себя практически все положительные качества разных видов саун и бань: гималайская соляная, кедровая травяная, </w:t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турецкий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хаммам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русская парная и др.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Благодаря такому разнообразию вариантов с разной температурой и влажностью, каждый сможет отдохнуть, восстановить силы и укрепить здоровье.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В стоимость посещения входит: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Гималайская соляная сауна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Финские сауны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Кедровая травяная сауна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Турецкий ХАМАМ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Русские парные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Комната впечатлений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Циркуляционный душ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Теплый </w:t>
      </w:r>
      <w:proofErr w:type="gram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камень</w:t>
      </w:r>
      <w:proofErr w:type="gramEnd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Восходящий душ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spell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Термо</w:t>
      </w:r>
      <w:proofErr w:type="spellEnd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 бассейн под открытым небом +35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Джакузи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Тренажерный зал для занятий физкультурой и спортом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Надувные горки (летом)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Водный аттракцион - водопад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Закрытый морской бассейн с соленой водой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spell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Вибротренажер</w:t>
      </w:r>
      <w:proofErr w:type="spellEnd"/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Лежаки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Детский уголок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Дополнительно оплачивается: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Спа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услуги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Все виды массажа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Парка веником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Кедровая бочка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Кислородный коктейль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Солярий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Рыбки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гарра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уфа</w:t>
      </w:r>
      <w:proofErr w:type="spellEnd"/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Напитки в баре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Кафе (дополнительные напитки, питание)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18.00 Отправление в г. Пермь. (время Удмуртия)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!В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нимание! Время прибытие в Пермь позднее!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Организатор не несет ответственность за возможные задержки и изменения в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программе</w:t>
      </w:r>
      <w:proofErr w:type="gram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,с</w:t>
      </w:r>
      <w:proofErr w:type="gram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вязанные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 дорожной обстановкой и интенсивностью движения по маршруту следования.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ЧТО ВЗЯТЬ В САУНУ И В БАССЕЙН?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• ВЗЯТЬ ОБУВЬ: В обязательном порядке возьмите в сауну закрытые тапочки, желательно резиновые, так как пластмассовые менее удобны, а тряпочные мокнут.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• ВЗЯТЬ КУПАЛЬНИК, ПЛАВКИ: У нас семейные сауны с детьми - купальник необходим, есть открытый бассейн.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• ВЗЯТЬ ВЕНИК: Веник хорошо помогает нагнать пар на тело, тем самым оно лучше очищается от грязи, благодаря расширению пор на коже от горячего пара.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• ВЗЯТЬ ШАПОЧКУ: Банная шапочка помогает сохранить вашу голову от перегрева.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• ВЗЯТЬ НЕСКОЛЬКО ПОЛОТЕНЕЦ: Хорошо подойдет махровые полотенца больших размеров. Одно служит для вытирания тела, и второе служить в качестве подстилки на лежаки</w:t>
      </w:r>
      <w:proofErr w:type="gram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.</w:t>
      </w:r>
      <w:proofErr w:type="gramEnd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 (</w:t>
      </w:r>
      <w:proofErr w:type="gram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в</w:t>
      </w:r>
      <w:proofErr w:type="gramEnd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 сауне также стелите под себя полотенце)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• ВЗЯТЬ МЫЛЬНЫЕ ПРИНАДЛЕЖНОСТИ: Мыло, шампунь, гель для душа, мочалку, </w:t>
      </w:r>
      <w:proofErr w:type="spell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скрабы</w:t>
      </w:r>
      <w:proofErr w:type="spellEnd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 и прочее (моемся перед посещением саун и бассейна).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• ВЗЯТЬ БЕЛЬЕ: Чистое сменное белье придаст вам ощущение свежести.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• ВЗЯТЬ ЩЕТКИ И РАСЧЕСКИ: Помогут </w:t>
      </w:r>
      <w:proofErr w:type="gram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расчесать и красиво уложить</w:t>
      </w:r>
      <w:proofErr w:type="gramEnd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 ваши волосы.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• ВЗЯТЬ МАСЛА: Если вы любитель ароматической сауны, можете взять с собой натуральные ароматические масла для запаха. 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• ВЗЯТЬ </w:t>
      </w:r>
      <w:proofErr w:type="gramStart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>ДЛЯ</w:t>
      </w:r>
      <w:proofErr w:type="gramEnd"/>
      <w:r w:rsidRPr="001F426C">
        <w:rPr>
          <w:rFonts w:ascii="Arial" w:eastAsia="Times New Roman" w:hAnsi="Arial" w:cs="Arial"/>
          <w:i/>
          <w:iCs/>
          <w:color w:val="DD0055"/>
          <w:sz w:val="24"/>
          <w:szCs w:val="24"/>
          <w:lang w:eastAsia="ru-RU"/>
        </w:rPr>
        <w:t xml:space="preserve"> И ОТ ЗАГАРА: возле бассейна можно позагорать.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Стоимость тура для сборной группы в </w:t>
      </w:r>
      <w:proofErr w:type="gramStart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рублях</w:t>
      </w:r>
      <w:proofErr w:type="gramEnd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на человека:</w:t>
      </w:r>
    </w:p>
    <w:tbl>
      <w:tblPr>
        <w:tblW w:w="11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2"/>
        <w:gridCol w:w="3554"/>
        <w:gridCol w:w="5499"/>
      </w:tblGrid>
      <w:tr w:rsidR="001F426C" w:rsidRPr="001F426C" w:rsidTr="001F42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6C" w:rsidRPr="001F426C" w:rsidRDefault="001F426C" w:rsidP="001F426C">
            <w:pPr>
              <w:spacing w:after="0" w:line="240" w:lineRule="auto"/>
              <w:rPr>
                <w:rFonts w:ascii="Open Sans" w:eastAsia="Times New Roman" w:hAnsi="Open Sans" w:cs="Times New Roman"/>
                <w:color w:val="08080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6C" w:rsidRPr="001F426C" w:rsidRDefault="001F426C" w:rsidP="001F426C">
            <w:pPr>
              <w:spacing w:after="300" w:line="240" w:lineRule="auto"/>
              <w:rPr>
                <w:rFonts w:ascii="Open Sans" w:eastAsia="Times New Roman" w:hAnsi="Open Sans" w:cs="Times New Roman"/>
                <w:color w:val="080809"/>
                <w:sz w:val="21"/>
                <w:szCs w:val="21"/>
                <w:lang w:eastAsia="ru-RU"/>
              </w:rPr>
            </w:pPr>
            <w:r w:rsidRPr="001F426C">
              <w:rPr>
                <w:rFonts w:ascii="Arial" w:eastAsia="Times New Roman" w:hAnsi="Arial" w:cs="Arial"/>
                <w:b/>
                <w:bCs/>
                <w:color w:val="080809"/>
                <w:sz w:val="24"/>
                <w:szCs w:val="24"/>
                <w:lang w:eastAsia="ru-RU"/>
              </w:rPr>
              <w:t>Обычные дни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6C" w:rsidRPr="001F426C" w:rsidRDefault="001F426C" w:rsidP="001F426C">
            <w:pPr>
              <w:spacing w:after="300" w:line="240" w:lineRule="auto"/>
              <w:rPr>
                <w:rFonts w:ascii="Open Sans" w:eastAsia="Times New Roman" w:hAnsi="Open Sans" w:cs="Times New Roman"/>
                <w:color w:val="080809"/>
                <w:sz w:val="21"/>
                <w:szCs w:val="21"/>
                <w:lang w:eastAsia="ru-RU"/>
              </w:rPr>
            </w:pPr>
            <w:r w:rsidRPr="001F426C">
              <w:rPr>
                <w:rFonts w:ascii="Arial" w:eastAsia="Times New Roman" w:hAnsi="Arial" w:cs="Arial"/>
                <w:b/>
                <w:bCs/>
                <w:color w:val="080809"/>
                <w:sz w:val="24"/>
                <w:szCs w:val="24"/>
                <w:lang w:eastAsia="ru-RU"/>
              </w:rPr>
              <w:t>новогодние каникулы </w:t>
            </w:r>
          </w:p>
          <w:p w:rsidR="001F426C" w:rsidRPr="001F426C" w:rsidRDefault="001F426C" w:rsidP="001F426C">
            <w:pPr>
              <w:spacing w:before="300" w:after="300" w:line="240" w:lineRule="auto"/>
              <w:rPr>
                <w:rFonts w:ascii="Open Sans" w:eastAsia="Times New Roman" w:hAnsi="Open Sans" w:cs="Times New Roman"/>
                <w:color w:val="080809"/>
                <w:sz w:val="21"/>
                <w:szCs w:val="21"/>
                <w:lang w:eastAsia="ru-RU"/>
              </w:rPr>
            </w:pPr>
            <w:r w:rsidRPr="001F426C">
              <w:rPr>
                <w:rFonts w:ascii="Arial" w:eastAsia="Times New Roman" w:hAnsi="Arial" w:cs="Arial"/>
                <w:b/>
                <w:bCs/>
                <w:color w:val="080809"/>
                <w:sz w:val="24"/>
                <w:szCs w:val="24"/>
                <w:lang w:eastAsia="ru-RU"/>
              </w:rPr>
              <w:t>с 02-07.01.2018</w:t>
            </w:r>
          </w:p>
        </w:tc>
      </w:tr>
      <w:tr w:rsidR="001F426C" w:rsidRPr="001F426C" w:rsidTr="001F42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6C" w:rsidRPr="001F426C" w:rsidRDefault="001F426C" w:rsidP="001F426C">
            <w:pPr>
              <w:spacing w:after="0" w:line="240" w:lineRule="auto"/>
              <w:rPr>
                <w:rFonts w:ascii="Open Sans" w:eastAsia="Times New Roman" w:hAnsi="Open Sans" w:cs="Times New Roman"/>
                <w:color w:val="080809"/>
                <w:sz w:val="21"/>
                <w:szCs w:val="21"/>
                <w:lang w:eastAsia="ru-RU"/>
              </w:rPr>
            </w:pPr>
            <w:r w:rsidRPr="001F426C">
              <w:rPr>
                <w:rFonts w:ascii="Arial" w:eastAsia="Times New Roman" w:hAnsi="Arial" w:cs="Arial"/>
                <w:b/>
                <w:bCs/>
                <w:color w:val="080809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6C" w:rsidRPr="001F426C" w:rsidRDefault="001F426C" w:rsidP="001F426C">
            <w:pPr>
              <w:spacing w:after="0" w:line="240" w:lineRule="auto"/>
              <w:rPr>
                <w:rFonts w:ascii="Open Sans" w:eastAsia="Times New Roman" w:hAnsi="Open Sans" w:cs="Times New Roman"/>
                <w:color w:val="080809"/>
                <w:sz w:val="21"/>
                <w:szCs w:val="21"/>
                <w:lang w:eastAsia="ru-RU"/>
              </w:rPr>
            </w:pPr>
            <w:r w:rsidRPr="001F426C">
              <w:rPr>
                <w:rFonts w:ascii="Arial" w:eastAsia="Times New Roman" w:hAnsi="Arial" w:cs="Arial"/>
                <w:b/>
                <w:bCs/>
                <w:color w:val="080809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26C" w:rsidRPr="001F426C" w:rsidRDefault="001F426C" w:rsidP="001F426C">
            <w:pPr>
              <w:spacing w:after="0" w:line="240" w:lineRule="auto"/>
              <w:rPr>
                <w:rFonts w:ascii="Open Sans" w:eastAsia="Times New Roman" w:hAnsi="Open Sans" w:cs="Times New Roman"/>
                <w:color w:val="080809"/>
                <w:sz w:val="21"/>
                <w:szCs w:val="21"/>
                <w:lang w:eastAsia="ru-RU"/>
              </w:rPr>
            </w:pPr>
            <w:r w:rsidRPr="001F426C">
              <w:rPr>
                <w:rFonts w:ascii="Arial" w:eastAsia="Times New Roman" w:hAnsi="Arial" w:cs="Arial"/>
                <w:b/>
                <w:bCs/>
                <w:color w:val="080809"/>
                <w:sz w:val="24"/>
                <w:szCs w:val="24"/>
                <w:lang w:eastAsia="ru-RU"/>
              </w:rPr>
              <w:t>2850</w:t>
            </w:r>
          </w:p>
        </w:tc>
      </w:tr>
    </w:tbl>
    <w:p w:rsidR="001F426C" w:rsidRPr="001F426C" w:rsidRDefault="001F426C" w:rsidP="001F426C">
      <w:pPr>
        <w:spacing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Стоимость тура для организованных групп </w:t>
      </w:r>
      <w:proofErr w:type="spellStart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рассчитываеться</w:t>
      </w:r>
      <w:proofErr w:type="spellEnd"/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 индивидуально.</w:t>
      </w:r>
    </w:p>
    <w:p w:rsidR="001F426C" w:rsidRPr="001F426C" w:rsidRDefault="001F426C" w:rsidP="001F426C">
      <w:pPr>
        <w:spacing w:after="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 стоимость входит:</w:t>
      </w:r>
    </w:p>
    <w:p w:rsidR="001F426C" w:rsidRPr="001F426C" w:rsidRDefault="001F426C" w:rsidP="001F426C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автотранспортное обслуживание по маршруту на автобусе туристического класса; </w:t>
      </w:r>
    </w:p>
    <w:p w:rsidR="001F426C" w:rsidRPr="001F426C" w:rsidRDefault="001F426C" w:rsidP="001F426C">
      <w:pPr>
        <w:spacing w:before="300" w:after="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страховка по пути следования ОСАГО;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услуги сопровождающего от турфирмы; 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посещение деревни 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Лудорвай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+ угощенье</w:t>
      </w:r>
      <w:r w:rsidRPr="001F426C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посещение центра отдыха и здоровья "</w:t>
      </w:r>
      <w:proofErr w:type="spellStart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Воткинские</w:t>
      </w:r>
      <w:proofErr w:type="spellEnd"/>
      <w:r w:rsidRPr="001F426C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термы" 3 часа</w:t>
      </w:r>
    </w:p>
    <w:p w:rsidR="00441E64" w:rsidRDefault="00441E64"/>
    <w:sectPr w:rsidR="00441E64" w:rsidSect="0044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426C"/>
    <w:rsid w:val="001F426C"/>
    <w:rsid w:val="0044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4"/>
  </w:style>
  <w:style w:type="paragraph" w:styleId="1">
    <w:name w:val="heading 1"/>
    <w:basedOn w:val="a"/>
    <w:link w:val="10"/>
    <w:uiPriority w:val="9"/>
    <w:qFormat/>
    <w:rsid w:val="001F4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26C"/>
    <w:rPr>
      <w:b/>
      <w:bCs/>
    </w:rPr>
  </w:style>
  <w:style w:type="character" w:styleId="a5">
    <w:name w:val="Emphasis"/>
    <w:basedOn w:val="a0"/>
    <w:uiPriority w:val="20"/>
    <w:qFormat/>
    <w:rsid w:val="001F42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2017-11-01T07:56:00Z</dcterms:created>
  <dcterms:modified xsi:type="dcterms:W3CDTF">2017-11-01T07:59:00Z</dcterms:modified>
</cp:coreProperties>
</file>