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2859"/>
        <w:gridCol w:w="6891"/>
      </w:tblGrid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30 декабря 2017 г.- 3 января 2018 г.</w:t>
            </w:r>
          </w:p>
        </w:tc>
      </w:tr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 дней/4 ночи</w:t>
            </w:r>
          </w:p>
        </w:tc>
      </w:tr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F306DC" w:rsidRPr="00F306DC" w:rsidRDefault="00F306DC" w:rsidP="00F306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D5464"/>
                <w:sz w:val="27"/>
                <w:szCs w:val="27"/>
                <w:lang w:eastAsia="ru-RU"/>
              </w:rPr>
              <w:drawing>
                <wp:inline distT="0" distB="0" distL="0" distR="0">
                  <wp:extent cx="3838575" cy="229452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524" cy="2293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У вас есть уникальная возможность, отметить новый год в прекрасной столице Республики Татарстан! Город Казань покорит вас своей красотой и прекрасной архитектурой. В ярком новогоднем украшении и морозном запахе хвои, древний город предстанет в самом его сказочном воплощении! В ходе экскурсии вы насладитесь самобытной красотой древней столицы города Казани, увидеть своими глазами яркие краски ее улиц и площадей, узнать, где хранятся несметные сокровища Казанских ханов и где закипел без огня котел, можно отправившись на новогоднюю обзорную экскурсию. Также вы посетите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Раифский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Богородицкий мужской монастырь и прикоснетесь к главной святыне монастыр</w:t>
            </w:r>
            <w:proofErr w:type="gram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я-</w:t>
            </w:r>
            <w:proofErr w:type="gram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чудотворному Грузинскому образу пресвятой Богородицы 17 века. Почувствуйте настоящее волшебство новогоднего города! </w:t>
            </w:r>
            <w:proofErr w:type="gram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Загадайте заветное желание под бой курантов и оно обязательно сбудется</w:t>
            </w:r>
            <w:proofErr w:type="gram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!</w:t>
            </w:r>
          </w:p>
        </w:tc>
      </w:tr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24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 день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: 23:00 - Сбор группы у главного входа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станции Пермь 2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23:30 - Отправление поезда №325Е из Перми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 день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: 11:45 - Встреча группы на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вокзале г</w:t>
            </w:r>
            <w:proofErr w:type="gram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.К</w:t>
            </w:r>
            <w:proofErr w:type="gram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азань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12:20 - Национальный музей Республики Татарстан. Музей занимает здание бывшего Гостиного двора, являющееся памятником архитектуры и истории Российской Федерации и Республики Татарстан. Фонды музея формировались на протяжении всей его уже более 120-летней истории при участии ученых Казанского университета и Академии наук РТ, казанских коллекционеров. Музейное собрание 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насчитывает более 850 тысяч экспонатов и отражает историю, культуру и традиции народов Поволжья и России, западной и восточной мировых культур. Экспонаты представлены в экспозициях «Древняя история Татарстана» и «Казанская губерния в XVIII веке». 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13:50 - Обед в кафе города. 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15:50 - Автобусная обзорная экскурсия по городу «Новогодняя столица». Древний город предстанет в самом его сказочном воплощении и новогодних огнях!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Туганавылым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Марджани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Богородицкий монастырь, в котором хранится один из старейших списков Казанской иконы Божьей Матери. 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19:00 - Размещение в гостинице. Свободное время. 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*За дополнительную плату возможна встреча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новогода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года в ресторане гостиницы с развлекательной программой! Вас ждет роскошное представление в окружении эксклюзивных декораций и гирлянд. Яркое шоу «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Мулен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Руж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» с его незабываемым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кан-каном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французская музыка не позволят Вам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скучать</w:t>
            </w:r>
            <w:proofErr w:type="gram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.Ш</w:t>
            </w:r>
            <w:proofErr w:type="gram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оу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программа включает в себя: встречу гостей на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велком-зоне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вокал, игру на скрипке, интерактивные викторины и конкурсы, кабаре (танцевальный номер) и, конечно же, поздравления и подарки от Деда Мороза и Снегурочки, в завершении вечера зажигательная дискотека.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день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 с 7:00 Завтрак в гостинице (шведский стол).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Свободное время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13:30 Встреча с экскурсоводом в холле гостиницы. Выезд на экскурсионную программу. 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14:00 Обед в кафе города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15:00 - Осмотр «Храма всех религий» на старом Московском тракте. В 1994 году в Казани стало строиться необычное по всем меркам архитектурное сооружение — Храм всех религий. Храмовый комплекс представляет собой необычное архитектурное смешивание разных культур и мировых верований — церкви, мечети, синагоги, пагоды, индуистские храмы, а также верования исчезнувших цивилизаций. Вселенский храм - это не место для богослужений, а музей и архитектурный памятник и символический симбиоз религий, цивилизаций и культур. 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16:00 - Овеянная легендами земля в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Раифский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Богородицкий мужской монастырь, расположенный в 30 км</w:t>
            </w:r>
            <w:proofErr w:type="gram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.о</w:t>
            </w:r>
            <w:proofErr w:type="gram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 Казани, на берегу дивной красоты озера. Монастырь основан в 17 веке. Его архитектурный ансамбль -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 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18:30 -Прибытие в гостиницу. Свободное время. 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4 день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 с 07.00 - Завтрак в гостинице (шведский стол). Освобождение номеров. 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08:30 - Встреча с экскурсоводом в холле гостиницы. Выезд на экскурсионную программу с вещами. 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09:00 - Экскурсия «Белокаменная крепость». 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Кул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Шариф и сверкают золотом купола старейшего православного Благовещенского собора. На территории крепости находится один из символов Казани - знаменитая «падающая» башня ханши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Сююмбике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 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11:00 - Пешеходная экскурсия «Казанский Арбат». Улица Баумана — это любимое место для прогулок казанцев и гостей города, место встречи влюбленных. В ходе экскурсии вы сделаете много удивительных открытий — россыпи фонтанов, колокольня и церковь Богоявления, где крестили Федора Шаляпина, сам памятник Шаляпину, здание Национального банка, нулевой меридиан. Вы познакомитесь с Су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Анасы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и узнаете историю Казанского кота, возле памятника которому всегда оживленно. Вне конкуренции — копия роскошной кареты, на которой во время своего визита в 1767 году по Казани передвигалась Екатерина II. А ещё манят сверкающие витрины сувенирных магазинов. Побывать в Казани и не совершить экскурсию по Баумана — древнейшей улице города — значит не увидеть самого главного. 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12:00 - Обед в кафе на Баумана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13:30 - Прибытие </w:t>
            </w:r>
            <w:proofErr w:type="gram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на ж</w:t>
            </w:r>
            <w:proofErr w:type="gram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/д вокзал. Окончание программы. 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14:50 - Отправление поезда №326С из Казани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5 день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: 06:50 Прибытие поезда на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станцию Пермь 2</w:t>
            </w:r>
          </w:p>
        </w:tc>
      </w:tr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Отель "АМАКС САФАР 3*"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Отель «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АмаксСафар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» расположен в Казани, улица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Односторонка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Гривки, 1 вблизи автобусной остановки, станции метро «Козья Слобода» и парка аттракционов «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Кырлай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». Прогулка до набережной реки Казанка и Центра семьи «Казан» занимает 10 минут, а до ТРК «Тандем» — 15 минут. Казанский Кремль расположен в 2,5 км от отеля.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Отель принадлежит к российской сети AMAKS. Туристы особенно отмечают разнообразный и вкусный завтрак «шведский стол».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Бесплатно предоставляются: фен, гигиенические принадлежности, тапочки, полотенца, парковка,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Wi-Fi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пользование гладильной комнатой.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 xml:space="preserve">За дополнительную плату: боулинг, бильярд, сауна, прачечная, услуги </w:t>
            </w:r>
            <w:proofErr w:type="gram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бизнес-центра</w:t>
            </w:r>
            <w:proofErr w:type="gram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возможность приобретения сувениров.</w:t>
            </w:r>
          </w:p>
        </w:tc>
      </w:tr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Жд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билеты на поез</w:t>
            </w:r>
            <w:proofErr w:type="gram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д(</w:t>
            </w:r>
            <w:proofErr w:type="gram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плацкарт),Транспортное обслуживание на комфортабельном автобусе, трансфер, сопровождение из Перми, проживание в гостинице номера с удобствами, экскурсии по программе, входные билеты, питание (3 обеда и 2 завтрака)</w:t>
            </w:r>
          </w:p>
        </w:tc>
      </w:tr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____</w:t>
            </w:r>
          </w:p>
        </w:tc>
      </w:tr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____</w:t>
            </w:r>
          </w:p>
        </w:tc>
      </w:tr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Сувениры, питание, дополнительные экскурсии</w:t>
            </w:r>
          </w:p>
          <w:p w:rsidR="00F306DC" w:rsidRPr="00F306DC" w:rsidRDefault="00A64D2D" w:rsidP="00F306DC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5" w:history="1">
              <w:r w:rsidR="00F306DC" w:rsidRPr="00F306DC">
                <w:rPr>
                  <w:rFonts w:ascii="Arial" w:eastAsia="Times New Roman" w:hAnsi="Arial" w:cs="Arial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Новогодний ужин:</w:t>
              </w:r>
            </w:hyperlink>
            <w:r w:rsidR="00F306DC"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Взрослый – 5000 руб.</w:t>
            </w:r>
            <w:r w:rsidR="00F306DC"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Школьник (8-15) – 2500 руб.</w:t>
            </w:r>
            <w:r w:rsidR="00F306DC"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Ребенок (до 7) – бесплатно</w:t>
            </w:r>
          </w:p>
          <w:p w:rsidR="00F306DC" w:rsidRPr="00F306DC" w:rsidRDefault="00F306DC" w:rsidP="00F306DC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*В стоимость не входят дополнительные алкогольные и безалкогольные напитки! Разрешается приносить свои напитки!</w:t>
            </w:r>
          </w:p>
        </w:tc>
      </w:tr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Прекрасный город Казань издавна манила к себе людей. Город сочетает в себе богатую историю и современную архитектуру. </w:t>
            </w:r>
            <w:r w:rsidRPr="00F306DC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Благодаря,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приемуществам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данной программы, она подойдет абсолютно для любой категории людей: </w:t>
            </w:r>
            <w:r w:rsidRPr="00F306DC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1. Из города отправления с вами едет сопровождающий, который ответит на ваши вопросы по обслуживанию в дороге, а также организации тура и </w:t>
            </w:r>
            <w:proofErr w:type="gram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будет с вами находится</w:t>
            </w:r>
            <w:proofErr w:type="gram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на протяжении всего экскурсионного тура!</w:t>
            </w:r>
            <w:r w:rsidRPr="00F306DC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2. Ваше путешествие будет проходить на поезде, что позволит вам отдохнуть ночью и почитать любимую книгу.</w:t>
            </w:r>
            <w:r w:rsidRPr="00F306DC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3. По программе забронированы для вас отличные гостиницы с удобным расположением, все номера с удобствами! И прекрасной программой в новогоднюю ночь!</w:t>
            </w:r>
            <w:r w:rsidRPr="00F306DC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4. Вас ждет качественное и вкусное питание в туре: завтраки - шведский стол в гостинице и полноценный обед в кафе города!</w:t>
            </w:r>
            <w:r w:rsidRPr="00F306DC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5. Лучшие гиды Казани сделают вашу поездку познавательной и увлекательной! За короткий промежуток времени познакомят вас с самыми уникальными объектами города!</w:t>
            </w:r>
            <w:r w:rsidRPr="00F306DC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6. Несмотря на насыщенную экскурсионную программу, также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предусморенно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свободное время для </w:t>
            </w:r>
            <w:proofErr w:type="spell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самостяотельного</w:t>
            </w:r>
            <w:proofErr w:type="spell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осмотра достопримечательностей, похода по магазинам, посещения аквапарка и вечерних прогулок по набережной!</w:t>
            </w:r>
            <w:r w:rsidRPr="00F306DC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7. Организация трансфера, что позволит сэкономить: время, силы и сократит расходы на такси!</w:t>
            </w:r>
          </w:p>
        </w:tc>
      </w:tr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поездки в поезде: удобную одежду, книгу кружку, перекус.</w:t>
            </w:r>
            <w:r w:rsidRPr="00F306DC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экскурсий: фотоаппарат, деньги на сувениры и питание, теплую удобную одежду и обувь по погоде.</w:t>
            </w:r>
          </w:p>
        </w:tc>
      </w:tr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Детям до 10 лет - 400 руб.</w:t>
            </w:r>
            <w:r w:rsidRPr="00F306DC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10-17 лет (при предъявлении справки из школы) - 300 руб.</w:t>
            </w:r>
          </w:p>
        </w:tc>
      </w:tr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При выезде из Перми: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2-3-х местный номер- 17 100 руб.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1-о местный номер - 20 200 руб.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При выезде из Ижевска: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2-3-х местный номер- 16 800 руб.</w:t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br/>
              <w:t>1-о местный номер - 19 500руб.</w:t>
            </w:r>
          </w:p>
        </w:tc>
      </w:tr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23.30 (Пермское время) - г. Пермь, ж/д станция Пермь 2</w:t>
            </w:r>
            <w:r w:rsidRPr="00F306DC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06:45 (Ижевское время) - г. </w:t>
            </w:r>
            <w:proofErr w:type="gram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Ижевск, ж</w:t>
            </w:r>
            <w:proofErr w:type="gram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/д вокзал</w:t>
            </w:r>
          </w:p>
        </w:tc>
      </w:tr>
      <w:tr w:rsidR="00F306DC" w:rsidRPr="00F306DC" w:rsidTr="00F306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306DC" w:rsidRPr="00F306DC" w:rsidRDefault="00F306DC" w:rsidP="00F306D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рождении, мед</w:t>
            </w:r>
            <w:proofErr w:type="gramStart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.п</w:t>
            </w:r>
            <w:proofErr w:type="gramEnd"/>
            <w:r w:rsidRPr="00F306D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олис, студенческое /пенсионное удостоверение.</w:t>
            </w:r>
          </w:p>
        </w:tc>
      </w:tr>
    </w:tbl>
    <w:p w:rsidR="00D22BB2" w:rsidRDefault="00A64D2D">
      <w:r w:rsidRPr="00A64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A64D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http://counter.inkapi.net/s/counter.php?id=pcot.permp.ru;js=13;r=http%3A//www.pcot.permp.ru/page11.html;j=false;s=1366*768;d=24;rand=0.44075000719647495;admin=1;group=0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MKIgsRQAwAAdQYAAA4AAAAAAAAAAAAAAAAALgIAAGRy&#10;cy9lMm9Eb2MueG1sUEsBAi0AFAAGAAgAAAAhANQI2TfYAAAAAQEAAA8AAAAAAAAAAAAAAAAAqgUA&#10;AGRycy9kb3ducmV2LnhtbFBLBQYAAAAABAAEAPMAAACvBgAAAAA=&#10;" filled="f" stroked="f">
            <o:lock v:ext="edit" aspectratio="t"/>
            <w10:wrap type="none"/>
            <w10:anchorlock/>
          </v:rect>
        </w:pict>
      </w:r>
    </w:p>
    <w:sectPr w:rsidR="00D22BB2" w:rsidSect="00A6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3A5B"/>
    <w:rsid w:val="00053A5B"/>
    <w:rsid w:val="005609D5"/>
    <w:rsid w:val="00923423"/>
    <w:rsid w:val="00A64D2D"/>
    <w:rsid w:val="00F306DC"/>
    <w:rsid w:val="00F5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6DC"/>
    <w:rPr>
      <w:b/>
      <w:bCs/>
    </w:rPr>
  </w:style>
  <w:style w:type="paragraph" w:styleId="a4">
    <w:name w:val="Normal (Web)"/>
    <w:basedOn w:val="a"/>
    <w:uiPriority w:val="99"/>
    <w:unhideWhenUsed/>
    <w:rsid w:val="00F3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6DC"/>
    <w:rPr>
      <w:b/>
      <w:bCs/>
    </w:rPr>
  </w:style>
  <w:style w:type="paragraph" w:styleId="a4">
    <w:name w:val="Normal (Web)"/>
    <w:basedOn w:val="a"/>
    <w:uiPriority w:val="99"/>
    <w:unhideWhenUsed/>
    <w:rsid w:val="00F3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ot.permp.ru/page154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Planeta</cp:lastModifiedBy>
  <cp:revision>2</cp:revision>
  <dcterms:created xsi:type="dcterms:W3CDTF">2017-10-27T12:19:00Z</dcterms:created>
  <dcterms:modified xsi:type="dcterms:W3CDTF">2017-10-27T12:19:00Z</dcterms:modified>
</cp:coreProperties>
</file>