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3" w:rsidRPr="003401B7" w:rsidRDefault="00590B73" w:rsidP="00590B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0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Новогодняя сказка в Санкт-Петербурге, автобусный тур из Перми</w:t>
      </w:r>
    </w:p>
    <w:p w:rsidR="00590B73" w:rsidRPr="003401B7" w:rsidRDefault="00590B73" w:rsidP="00590B73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3401B7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3401B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Экскурсионный тур "Новогодняя сказка в Санкт-Петербурге"</w:t>
      </w:r>
      <w:r w:rsidRPr="003401B7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Продолжительность: 4 дня/3 ночи + 2 дня дорога </w:t>
      </w:r>
      <w:r w:rsidRPr="003401B7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Автобусом из Перми, организованной группой.</w:t>
      </w:r>
      <w:r w:rsidRPr="003401B7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29.12 (31.12 - 03.01) 05.01.2018 </w:t>
      </w:r>
      <w:bookmarkStart w:id="0" w:name="_GoBack"/>
      <w:bookmarkEnd w:id="0"/>
    </w:p>
    <w:p w:rsidR="00590B73" w:rsidRPr="003401B7" w:rsidRDefault="00590B73" w:rsidP="00590B73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</w:pP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</w:t>
      </w:r>
      <w:r w:rsidRPr="003401B7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46758687" wp14:editId="25B6CD60">
            <wp:extent cx="1905000" cy="1304925"/>
            <wp:effectExtent l="19050" t="0" r="0" b="0"/>
            <wp:docPr id="1" name="Рисунок 1" descr="http://www.pcot.ru/jpeg/3_1_small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ru/jpeg/3_1_small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</w:t>
      </w:r>
      <w:r w:rsidRPr="003401B7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70F197AA" wp14:editId="7F545302">
            <wp:extent cx="1905000" cy="1304925"/>
            <wp:effectExtent l="19050" t="0" r="0" b="0"/>
            <wp:docPr id="2" name="Рисунок 2" descr="http://www.pcot.ru/jpeg/3_2_small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ru/jpeg/3_2_small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</w:t>
      </w:r>
      <w:r w:rsidRPr="003401B7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6101767A" wp14:editId="102AFED0">
            <wp:extent cx="1905000" cy="1295400"/>
            <wp:effectExtent l="19050" t="0" r="0" b="0"/>
            <wp:docPr id="3" name="Рисунок 3" descr="http://www.pcot.ru/jpeg/3_3_small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ru/jpeg/3_3_small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73" w:rsidRPr="003401B7" w:rsidRDefault="00590B73" w:rsidP="00590B73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</w:pPr>
      <w:r w:rsidRPr="003401B7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5C7E38E5" wp14:editId="71598008">
            <wp:extent cx="1905000" cy="1304925"/>
            <wp:effectExtent l="19050" t="0" r="0" b="0"/>
            <wp:docPr id="4" name="Рисунок 4" descr="http://www.pcot.ru/jpeg/3_4_small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ot.ru/jpeg/3_4_small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</w:t>
      </w:r>
      <w:r w:rsidRPr="003401B7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1191A0C1" wp14:editId="1AD0CAAE">
            <wp:extent cx="1905000" cy="1304925"/>
            <wp:effectExtent l="19050" t="0" r="0" b="0"/>
            <wp:docPr id="5" name="Рисунок 5" descr="http://www.pcot.ru/jpeg/3_5_small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cot.ru/jpeg/3_5_small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</w:t>
      </w:r>
      <w:r w:rsidRPr="003401B7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56FC4263" wp14:editId="268BAD41">
            <wp:extent cx="1905000" cy="1323975"/>
            <wp:effectExtent l="19050" t="0" r="0" b="0"/>
            <wp:docPr id="6" name="Рисунок 6" descr="http://www.pcot.ru/jpeg/2_6_small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cot.ru/jpeg/2_6_small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73" w:rsidRPr="003401B7" w:rsidRDefault="00590B73" w:rsidP="00590B73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</w:pP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u w:val="single"/>
          <w:lang w:eastAsia="ru-RU"/>
        </w:rPr>
        <w:t>1 день 29.12.2017</w:t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 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23:00 от Драмтеатра (со стороны улицы Ленина) Выезд группы автобусом из Перми (в ночь).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u w:val="single"/>
          <w:lang w:eastAsia="ru-RU"/>
        </w:rPr>
        <w:t>2 день 30.12.2017</w:t>
      </w:r>
      <w:proofErr w:type="gramStart"/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  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В</w:t>
      </w:r>
      <w:proofErr w:type="gramEnd"/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 xml:space="preserve"> пути.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u w:val="single"/>
          <w:lang w:eastAsia="ru-RU"/>
        </w:rPr>
        <w:t>3 день 31.12.2017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   Встреча группы.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Обзорная экскурсия по городу «Новогодний Петербург»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представит город, расцвеченный множеством новогодних огней в нарядном убранстве улиц и площадей, создающем праздничное настроение. В ходе экскурсии вы познакомитесь с парадным центром Петербурга, услышите историю создания Северной столицы и ее архитектурных ансамблей.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Размещение в гостинице.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</w:t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Обед в кафе гостиницы.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Подготовка к встрече Нового года.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22:00-04:00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Праздничная программа у Главной Елки города на Дворцовой площади.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00:00   -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Праздничный фейерверк со стрелки Васильевского острова.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u w:val="single"/>
          <w:lang w:eastAsia="ru-RU"/>
        </w:rPr>
        <w:t>4 день 01.01.2018</w:t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  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Поздний завтрак в отеле.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Экскурсия «А там живет Петровский век…»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- экскурсия по</w:t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 Петропавловской крепости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(музеи на территории крепости за доп. плату).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  <w:t>Свободное время в центре.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  <w:t>Прогуляйся по Рождественской ярмарке  – согрейся горячим глинтвейном или сладкой медовухой, почувствуй себя барином в торговых рядах, прокатись по горке-ледянке. Загляни во всемирно известный магазин Елисеевых.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  <w:t>Уникальная возможность стать свидетелем фееричных музыкально-световых проекций на Дворцовой площади (18:00, 19:00, 20:00, 21:00, 22:00). </w:t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Ужин в гостинице.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u w:val="single"/>
          <w:lang w:eastAsia="ru-RU"/>
        </w:rPr>
        <w:t>5 день 02.01.2018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  Завтрак в отеле.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lastRenderedPageBreak/>
        <w:t>Экскурсия «Дворцы и судьбы» -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 xml:space="preserve">в ходе экскурсии мы проедем многие </w:t>
      </w:r>
      <w:proofErr w:type="gramStart"/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дворцы</w:t>
      </w:r>
      <w:proofErr w:type="gramEnd"/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 xml:space="preserve"> и особняки центральной части Петербурга и узнаем о судьбах их хозяев (Дворец Шереметьевых, Дворец Меншикова, Дворец Строгановых, и многие другие).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 xml:space="preserve">Экскурсия в </w:t>
      </w:r>
      <w:proofErr w:type="spellStart"/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Меншиковский</w:t>
      </w:r>
      <w:proofErr w:type="spellEnd"/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 xml:space="preserve"> дворец — первый каменный  дворец Петербурга.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  <w:t>Свободное время в центре</w:t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. Ужин в гостинице.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u w:val="single"/>
          <w:lang w:eastAsia="ru-RU"/>
        </w:rPr>
        <w:t>6 день 03.01.2018</w:t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    Завтрак в отеле.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Освобождение номеров.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i/>
          <w:iCs/>
          <w:color w:val="4D5464"/>
          <w:sz w:val="20"/>
          <w:szCs w:val="20"/>
          <w:lang w:eastAsia="ru-RU"/>
        </w:rPr>
        <w:t>Пригородная экскурсия ПАВЛОВСК.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Экскурсия в г. Павловск – «Первой владелице Павловского дворца посвящается».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Экскурсия в Павловский дворец  -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любимый дворец супруги Императора Павла I Марии Федоровны.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  <w:t>* Праздничные гулянья в Павловском парке (за доп. плату) (горячий чай с блинами, катание на Тройках и т.п.).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  <w:t>Отправление в Пермь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u w:val="single"/>
          <w:lang w:eastAsia="ru-RU"/>
        </w:rPr>
        <w:t>7 день 04.01.2018</w:t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- в пути.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u w:val="single"/>
          <w:lang w:eastAsia="ru-RU"/>
        </w:rPr>
        <w:t>8 день 05.01.2018</w:t>
      </w:r>
      <w:r w:rsidRPr="003401B7">
        <w:rPr>
          <w:rFonts w:ascii="Times New Roman" w:eastAsia="Times New Roman" w:hAnsi="Times New Roman" w:cs="Times New Roman"/>
          <w:b/>
          <w:bCs/>
          <w:color w:val="4D5464"/>
          <w:sz w:val="20"/>
          <w:szCs w:val="20"/>
          <w:lang w:eastAsia="ru-RU"/>
        </w:rPr>
        <w:t>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Прибытие в Пермь.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  <w:t> 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  <w:t>Стоимость поездки на 1 человека: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550"/>
        <w:gridCol w:w="2835"/>
      </w:tblGrid>
      <w:tr w:rsidR="00590B73" w:rsidRPr="003401B7" w:rsidTr="00590B7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lang w:eastAsia="ru-RU"/>
              </w:rPr>
              <w:t>Ребенок </w:t>
            </w:r>
          </w:p>
        </w:tc>
      </w:tr>
      <w:tr w:rsidR="00590B73" w:rsidRPr="003401B7" w:rsidTr="00590B7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u w:val="single"/>
                <w:lang w:eastAsia="ru-RU"/>
              </w:rPr>
              <w:t>1-но местный</w:t>
            </w:r>
          </w:p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lang w:eastAsia="ru-RU"/>
              </w:rPr>
              <w:t>(под запрос)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lang w:eastAsia="ru-RU"/>
              </w:rPr>
              <w:t>19 900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lang w:eastAsia="ru-RU"/>
              </w:rPr>
              <w:t>-</w:t>
            </w:r>
          </w:p>
        </w:tc>
      </w:tr>
      <w:tr w:rsidR="00590B73" w:rsidRPr="003401B7" w:rsidTr="00590B7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lang w:eastAsia="ru-RU"/>
              </w:rPr>
              <w:t>2-3-х местный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lang w:eastAsia="ru-RU"/>
              </w:rPr>
              <w:t>18 900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90B73" w:rsidRPr="003401B7" w:rsidRDefault="00590B73" w:rsidP="00590B7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0"/>
                <w:szCs w:val="20"/>
                <w:lang w:eastAsia="ru-RU"/>
              </w:rPr>
            </w:pPr>
            <w:r w:rsidRPr="003401B7">
              <w:rPr>
                <w:rFonts w:ascii="Times New Roman" w:eastAsia="Times New Roman" w:hAnsi="Times New Roman" w:cs="Times New Roman"/>
                <w:b/>
                <w:bCs/>
                <w:color w:val="4D5464"/>
                <w:sz w:val="20"/>
                <w:szCs w:val="20"/>
                <w:lang w:eastAsia="ru-RU"/>
              </w:rPr>
              <w:t>18 400</w:t>
            </w:r>
          </w:p>
        </w:tc>
      </w:tr>
    </w:tbl>
    <w:p w:rsidR="00590B73" w:rsidRPr="003401B7" w:rsidRDefault="00590B73" w:rsidP="00590B73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</w:pP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br/>
      </w:r>
      <w:r w:rsidRPr="003401B7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ru-RU"/>
        </w:rPr>
        <w:t>В стоимость входит:</w:t>
      </w:r>
      <w:r w:rsidRPr="003401B7"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  <w:t> проезд на комфортабельном автобусе туристического класса; страховка в автобусе; проживание в отеле Киевская 3* (номера с удобствами); питание - 3 завтрака, 4 обеда; экскурсионное обслуживание по программе, включая входные билеты в музеи.</w:t>
      </w:r>
    </w:p>
    <w:p w:rsidR="00590B73" w:rsidRPr="003401B7" w:rsidRDefault="00590B73" w:rsidP="00590B73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0"/>
          <w:szCs w:val="20"/>
          <w:lang w:eastAsia="ru-RU"/>
        </w:rPr>
      </w:pPr>
      <w:r w:rsidRPr="003401B7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  <w:t> </w:t>
      </w:r>
    </w:p>
    <w:p w:rsidR="002D3386" w:rsidRPr="003401B7" w:rsidRDefault="002D3386">
      <w:pPr>
        <w:rPr>
          <w:rFonts w:ascii="Times New Roman" w:hAnsi="Times New Roman" w:cs="Times New Roman"/>
          <w:sz w:val="20"/>
          <w:szCs w:val="20"/>
        </w:rPr>
      </w:pPr>
    </w:p>
    <w:sectPr w:rsidR="002D3386" w:rsidRPr="003401B7" w:rsidSect="002D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B73"/>
    <w:rsid w:val="002D3386"/>
    <w:rsid w:val="003401B7"/>
    <w:rsid w:val="005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6"/>
  </w:style>
  <w:style w:type="paragraph" w:styleId="1">
    <w:name w:val="heading 1"/>
    <w:basedOn w:val="a"/>
    <w:link w:val="10"/>
    <w:uiPriority w:val="9"/>
    <w:qFormat/>
    <w:rsid w:val="00590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-postheader">
    <w:name w:val="art-postheader"/>
    <w:basedOn w:val="a"/>
    <w:rsid w:val="005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0B73"/>
    <w:rPr>
      <w:b/>
      <w:bCs/>
    </w:rPr>
  </w:style>
  <w:style w:type="paragraph" w:styleId="a4">
    <w:name w:val="Normal (Web)"/>
    <w:basedOn w:val="a"/>
    <w:uiPriority w:val="99"/>
    <w:unhideWhenUsed/>
    <w:rsid w:val="005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0B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cot.ru/jpeg/3_5.jp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ot.ru/jpeg/3_2.jpe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cot.ru/jpeg/3_4.jpeg" TargetMode="External"/><Relationship Id="rId5" Type="http://schemas.openxmlformats.org/officeDocument/2006/relationships/hyperlink" Target="http://www.pcot.ru/jpeg/3_1.jpeg" TargetMode="External"/><Relationship Id="rId15" Type="http://schemas.openxmlformats.org/officeDocument/2006/relationships/hyperlink" Target="http://www.pcot.ru/jpeg/2_6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cot.ru/jpeg/3_3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3</cp:revision>
  <dcterms:created xsi:type="dcterms:W3CDTF">2017-09-29T10:04:00Z</dcterms:created>
  <dcterms:modified xsi:type="dcterms:W3CDTF">2017-10-02T13:59:00Z</dcterms:modified>
</cp:coreProperties>
</file>