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0" w:rsidRPr="00443FF0" w:rsidRDefault="00443FF0" w:rsidP="00443FF0">
      <w:pPr>
        <w:spacing w:after="374" w:line="785" w:lineRule="atLeast"/>
        <w:outlineLvl w:val="0"/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</w:pPr>
      <w:r w:rsidRPr="00443FF0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Казань новогодняя (</w:t>
      </w:r>
      <w:proofErr w:type="spellStart"/>
      <w:r w:rsidRPr="00443FF0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жд</w:t>
      </w:r>
      <w:proofErr w:type="spellEnd"/>
      <w:r w:rsidRPr="00443FF0">
        <w:rPr>
          <w:rFonts w:ascii="Open Sans" w:eastAsia="Times New Roman" w:hAnsi="Open Sans" w:cs="Times New Roman"/>
          <w:color w:val="080809"/>
          <w:kern w:val="36"/>
          <w:sz w:val="67"/>
          <w:szCs w:val="67"/>
          <w:lang w:eastAsia="ru-RU"/>
        </w:rPr>
        <w:t>)</w:t>
      </w:r>
    </w:p>
    <w:p w:rsidR="00443FF0" w:rsidRPr="00443FF0" w:rsidRDefault="00443FF0" w:rsidP="00443FF0">
      <w:pPr>
        <w:spacing w:before="374" w:after="374" w:line="240" w:lineRule="auto"/>
        <w:jc w:val="center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Даты тура:  02.01-06.01.2018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t>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тур из Перми.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Россия, республика Татарстан, г. Казань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Переезды: Пермь-Казань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Питание: по программе.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Продолжительность: 5 дней, 2 ночи в гостинице.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Проживание: туристическая гостиница эконом класса "Фатима"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Расчетные часы в гостинице: заезд с 14-00, выезд до 12-00.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Ж.д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поезд Пермь-Казань №325Е время отправления 21-30 (время московское)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Ж.д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поезд Казань-Пермь №326С время отправления 14-53 (время московское)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Место сбора группы: Вокзал Пермь 2, главный вход, первый зал, </w:t>
      </w:r>
      <w:proofErr w:type="spellStart"/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слево</w:t>
      </w:r>
      <w:proofErr w:type="spellEnd"/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где табло.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 40 минут до отправления поезда.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</w:p>
    <w:p w:rsidR="00443FF0" w:rsidRPr="00443FF0" w:rsidRDefault="00443FF0" w:rsidP="00443FF0">
      <w:pPr>
        <w:spacing w:before="374" w:after="374" w:line="240" w:lineRule="auto"/>
        <w:jc w:val="center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г</w:t>
      </w:r>
      <w:proofErr w:type="gram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.П</w:t>
      </w:r>
      <w:proofErr w:type="gram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ермь – г. Казань - г.Пермь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Программа тура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1-й день: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Ж.д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поезд Пермь-Казань №325Е время отправления 21-30 (время московское)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2-й день: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Прибытие в г. Казань, столицу Татарстана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Встреча группы на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вокзале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 (организованный входит в стоимость)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Обзорная экскурсия по г. Казань (автобусная)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lastRenderedPageBreak/>
        <w:t>Экскурсия проходит по известным местам Казани: 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Старо-татарская слобода, мечеть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Марджани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театр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Камала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озеро Кабан, Парк 1000-летия, татарская деревня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Туган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Авылым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площадь Свободы, Казанский университет, набережная НКЦ Казань, где открывается незабываемый вид на другую сторону города и казанскую Ривьеру, посещение места обретения иконы Казанской Божьей Матери — Богородицкого монастыря, в котором и хранится один из старейших списков этой иконы.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Посещение Казанского Кремля, пешеходная экскурсия главной достопримечательности города, памятник всемирного наследия ЮНЕСКО. Вы посетите самую большую мечеть в России - мечеть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Кул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Шариф, которая была построена к дате празднования тысячелетия Казани в 2005 году, а также открытый после реставрации Благовещенский собор — памятник истории и архитектуры XVI века. Вы увидите архитектурный символ города — башня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Сююмбике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одну из немногих «падающих» башен в мире.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Заселение в гостиницу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Самостоятельная прогулка по улице Баумана. Улица Баумана — улица в историческом 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центре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Казани, одна из самых старых в городе. Во времена Казанского ханства она называлась Ногайской дорогой. В XVI веке в честь штурма Ивана Грозного, во время которого были проломлены стены Казанского Кремля, улица была переименована в Проломную. В 30-х годах прошлого века Проломную переименовали в честь Николая Эрнестовича Баумана, выходца из Казани и революционера. С 1987 года улица полностью пешеходная. Она тянется по прямой от Казанского Кремля до площади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Т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укая. Это популярное место прогулок среди туристов и жителей города, т.к. здесь расположена масса достопримечательностей.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Самостоятельно можно посетить музеи: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Музей казанских легенд и сказок. Площадь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Т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укая, Баумана, 25, 2 этаж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Музей велосипедной культуры. Кремлёвская, Баумана, 44/8, 1 этаж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Музей восковых фигур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Площадь Тукая, Баумана, 70, 1 этаж; вход со двора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Ленточный лабиринт Казань. улица Баумана, 17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 (самостоятельно) - очень вкусно и недорого кафе "ЧАК ЧАК" Казань, ул. Баумана, 7/10 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3-ий день: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Завтрак (организованный входит в стоимость)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Переезд в резиденцию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Кыш-Бабая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(90 км от Казани)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Кыш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Бабай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и Кар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Кызы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со своей сказочной свитой всегда рады гостям. Зимний волшебник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ыш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Бабай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встретит Вас в опочивальне, в которых стоят сказочные шептуны. Говорят, что в них можно шепнуть заветное желание, которое непременно сбудется! Также у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ыш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Бабая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есть свой кукольный театр, и для Вас, как для дорогих гостей, будет показан спектакль и рассказана древняя легенда. И, конечно же, он подпишет 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праздничную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свиток-грамоту со специальным штемпелем и именной печатью.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Внимание!  "Обеденный перекус" выдается в 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виде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сухого пайка (входит в стоимость)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Возвращение в Казань.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время.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Прекрасная возможность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прогулятся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 вечернему Кремлю. Увидеть красиво подсвеченные старинные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здания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.С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пустится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 ступенькам на улицу Баумана и вкусно поужинать в каком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нибудь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кафе с национальной кухней.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 (самостоятельно)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время.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4-ый день: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Освобождение номеров в гостинице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Ранний завтрак (организованный входит в стоимость)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развлекательный центр.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Развлекательный комплекс «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Fun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Park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Посещение объектов на выбор: Аквапарк, FUN 24, Океанариум.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Билеты бронируются при покупке тура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:!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Аквапарк «BARYONIX» - это тематический аквапарк развлечений в духе эпохи динозавров - с морем экстремальных горок и отдельной детской зоной. Он ориентирован на широкую аудиторию. Это прекрасное место не только для семейного отдыха, но и для проведения необычного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корпоратива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Аттракционы аквапарка заставляют задуматься, их количество сводит с ума. Здесь вы найдете, как тихие, так и экстремальные аттракционы.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Когда вы получали всплеск адреналина последний раз? Вам не хватает острых ощущений? Тогда давайте заочно выберем горки, на которых бы хотелось прокатиться.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СЕМЕЙНАЯ ГОРКА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СЕРПАНТИН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АНАКОНДА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ЦУНАМИ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ПАДЕНИЕ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КАСКАДЫ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ЧЕРНАЯ ДЫРА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БАССЕЙН ДЛЯ ПРЫЖКОВ «ТАРЗАНКА»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ДЖАКУЗИ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СПОРТИВНЫЙ БАССЕЙН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АТТРАКЦИОН "ВОЛНА"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ТАБОГАН И ДЕТСКИЙ БАССЕЙН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МУЛЬТИСЛАЙД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АТТРАКЦИОН "ОСЬМИНОГ"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ГОРКА " РУЧЕЕК"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БАССЕЙН "ЛЯГУШАТНИК"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Особенностью аквапарка является наличие автоматического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кругоподъемника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избавляющего от необходимости простаивать в очередях на аттракционы и транспортировать наверх надувные круги, а также раздельные мужская и женская раздевалки.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Крытый парк аттракционов FUN24 - зона активного отдыха над водой, первый развлекательный центр, работающий по системе «Все включено». Оплачивается только входной билет. Дополнительно необходимо оплачивать только питание и напитки в </w:t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точках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общепита.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На 10 000 квадратных метров этого огромного парка Вы можете найти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бильяд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Q-Zar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Автодром,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Роллердром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Боулинг,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Аэрохоккей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и прочие развлечения.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ОКЕАНАРИУМ, открывшийся совсем недавно, не имеет аналогов во всем Поволжье! Это 1500 квадратных метров подводного мира, редки виды рыб, в том числе настоящие акулы, а также очень редкие морские котики и даже пингвины!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proofErr w:type="gram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Тут разместилось порядка 3000 обитателей, среди них — рыбы всех мастей, крокодилы, земноводные (черепахи, вараны, игуаны), млекопитающие (выдры, тюлени), лебеди и — гордость океанариума — пингвины Гумбольдта, которые внесены в Красную книгу.</w:t>
      </w:r>
      <w:proofErr w:type="gram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Входом служит пасть рыбы-удильщика; внутри посетителей ждет сказочный дуб с озером, самый длинный в Европе аквариум (52 м) с пресноводными обитателями, тоннель с акулами, вольер с крокодилами, с которыми можно столкнуться буквально нос к носу, и масса приятных открытий.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Старейшим обитателем является 130-летняя сухопутная черепаха.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Стоимость билета АКВАПАРК + FUN24: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Стоимость дана на 01.10.2017*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1400 руб./детский (до 17 лет),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1800 руб./взрослый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1400 руб./социальный*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1600 руб./семейный*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Стоимость АКВАПАРК + ОКЕАНАРИУМ: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Стоимость дана на 01.10.2017*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1400 руб./детский (до 17 лет),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1900 руб./взрослый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1500 руб./социальный*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1700 руб./семейный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! Стоимость на Новогодние праздники может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менятся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!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Трансфер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на </w:t>
      </w:r>
      <w:proofErr w:type="spellStart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жд</w:t>
      </w:r>
      <w:proofErr w:type="spellEnd"/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вокзал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5-ый день: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Утром прибытие в г. Пермь.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Стоимость тура для сборных групп на человека, в </w:t>
      </w:r>
      <w:proofErr w:type="gram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рублях</w:t>
      </w:r>
      <w:proofErr w:type="gram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6"/>
        <w:gridCol w:w="3719"/>
      </w:tblGrid>
      <w:tr w:rsidR="00443FF0" w:rsidRPr="00443FF0" w:rsidTr="00443F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FF0" w:rsidRPr="00443FF0" w:rsidRDefault="00443FF0" w:rsidP="00443FF0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Место в 2-х </w:t>
            </w:r>
            <w:proofErr w:type="gramStart"/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местном</w:t>
            </w:r>
            <w:proofErr w:type="gramEnd"/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номере (эконом)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FF0" w:rsidRPr="00443FF0" w:rsidRDefault="00443FF0" w:rsidP="00443FF0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Дети </w:t>
            </w:r>
          </w:p>
          <w:p w:rsidR="00443FF0" w:rsidRPr="00443FF0" w:rsidRDefault="00443FF0" w:rsidP="00443FF0">
            <w:pPr>
              <w:spacing w:before="374"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2-х </w:t>
            </w:r>
            <w:proofErr w:type="gramStart"/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местном</w:t>
            </w:r>
            <w:proofErr w:type="gramEnd"/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номере (эконом)</w:t>
            </w:r>
          </w:p>
        </w:tc>
      </w:tr>
      <w:tr w:rsidR="00443FF0" w:rsidRPr="00443FF0" w:rsidTr="00443F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FF0" w:rsidRPr="00443FF0" w:rsidRDefault="00443FF0" w:rsidP="0044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8900</w:t>
            </w:r>
          </w:p>
        </w:tc>
      </w:tr>
    </w:tbl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Для организованных групп стоимость поездки рассчитывается индивидуально, с учетом всех пожеланий.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входит: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автотранспортное обслуживание по маршруту на автобусе туристического класса;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страховка по пути следования ОСАГО;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услуги сопровождающего от туристической фирмы;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питание по программе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проживание в гостинице эконом туристического класса;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автобусная экскурсия по городу Казань;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пешеходная экскурсия по Казанскому кремлю;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трансфер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до Резиденции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Кыш-Бабая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. Развлекательная программа</w:t>
      </w:r>
      <w:proofErr w:type="gram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.</w:t>
      </w:r>
      <w:proofErr w:type="gramEnd"/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</w:t>
      </w:r>
      <w:proofErr w:type="spellStart"/>
      <w:proofErr w:type="gram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т</w:t>
      </w:r>
      <w:proofErr w:type="gram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рансфер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до аквапарка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Барионикс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трансфер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до океанариума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трансфер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на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жд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вокзал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не входит (входные билеты оплачиваются при покупке тура!):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</w:t>
      </w:r>
      <w:proofErr w:type="gram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ж</w:t>
      </w:r>
      <w:proofErr w:type="gram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/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билеты "Пермь-Казань-Пермь"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входные билеты в океанариум: дети/взрослые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входные билеты в аквапарк: дети/взрослые </w:t>
      </w:r>
    </w:p>
    <w:p w:rsidR="00443FF0" w:rsidRPr="00443FF0" w:rsidRDefault="00443FF0" w:rsidP="00443FF0">
      <w:pPr>
        <w:spacing w:before="374" w:after="374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 входные билеты в FUN 24;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питание не входящее в программу;</w:t>
      </w:r>
    </w:p>
    <w:p w:rsidR="00443FF0" w:rsidRPr="00443FF0" w:rsidRDefault="00443FF0" w:rsidP="00443FF0">
      <w:pPr>
        <w:spacing w:before="374" w:after="0" w:line="240" w:lineRule="auto"/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</w:pP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сувенирная продукция;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- расширенное медицинское страхование, стоимость 120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руб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, страховое покрытие 2 000 </w:t>
      </w:r>
      <w:proofErr w:type="spellStart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000</w:t>
      </w:r>
      <w:proofErr w:type="spellEnd"/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руб.; </w:t>
      </w:r>
      <w:r w:rsidRPr="00443FF0">
        <w:rPr>
          <w:rFonts w:ascii="Open Sans" w:eastAsia="Times New Roman" w:hAnsi="Open Sans" w:cs="Times New Roman"/>
          <w:color w:val="080809"/>
          <w:sz w:val="26"/>
          <w:szCs w:val="26"/>
          <w:lang w:eastAsia="ru-RU"/>
        </w:rPr>
        <w:br/>
      </w:r>
      <w:r w:rsidRPr="00443FF0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- посещение дополнительных музейных объектов и мероприятий.</w:t>
      </w:r>
    </w:p>
    <w:p w:rsidR="002D1B05" w:rsidRDefault="002D1B05"/>
    <w:sectPr w:rsidR="002D1B05" w:rsidSect="002D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43FF0"/>
    <w:rsid w:val="002D1B05"/>
    <w:rsid w:val="0044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5"/>
  </w:style>
  <w:style w:type="paragraph" w:styleId="1">
    <w:name w:val="heading 1"/>
    <w:basedOn w:val="a"/>
    <w:link w:val="10"/>
    <w:uiPriority w:val="9"/>
    <w:qFormat/>
    <w:rsid w:val="0044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2017-10-27T13:12:00Z</dcterms:created>
  <dcterms:modified xsi:type="dcterms:W3CDTF">2017-10-27T13:12:00Z</dcterms:modified>
</cp:coreProperties>
</file>