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C8" w:rsidRPr="007257C8" w:rsidRDefault="007257C8" w:rsidP="007257C8">
      <w:pPr>
        <w:spacing w:after="150" w:line="240" w:lineRule="auto"/>
        <w:outlineLvl w:val="0"/>
        <w:rPr>
          <w:rFonts w:ascii="Arial" w:eastAsia="Times New Roman" w:hAnsi="Arial" w:cs="Arial"/>
          <w:color w:val="F04824"/>
          <w:kern w:val="36"/>
          <w:sz w:val="30"/>
          <w:szCs w:val="30"/>
          <w:lang w:eastAsia="ru-RU"/>
        </w:rPr>
      </w:pPr>
      <w:proofErr w:type="spellStart"/>
      <w:r w:rsidRPr="007257C8">
        <w:rPr>
          <w:rFonts w:ascii="Arial" w:eastAsia="Times New Roman" w:hAnsi="Arial" w:cs="Arial"/>
          <w:color w:val="F04824"/>
          <w:kern w:val="36"/>
          <w:sz w:val="30"/>
          <w:szCs w:val="30"/>
          <w:lang w:eastAsia="ru-RU"/>
        </w:rPr>
        <w:t>Хохловка</w:t>
      </w:r>
      <w:proofErr w:type="spellEnd"/>
    </w:p>
    <w:p w:rsidR="007257C8" w:rsidRPr="007257C8" w:rsidRDefault="007257C8" w:rsidP="0072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C8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</w:p>
    <w:p w:rsidR="007257C8" w:rsidRPr="007257C8" w:rsidRDefault="007257C8" w:rsidP="007257C8">
      <w:pPr>
        <w:spacing w:after="0" w:line="240" w:lineRule="auto"/>
        <w:jc w:val="right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</w:p>
    <w:p w:rsidR="007257C8" w:rsidRPr="007257C8" w:rsidRDefault="007257C8" w:rsidP="007257C8">
      <w:pPr>
        <w:spacing w:after="0" w:line="240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7257C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  <w:r w:rsidRPr="007257C8">
        <w:rPr>
          <w:rFonts w:ascii="Arial" w:eastAsia="Times New Roman" w:hAnsi="Arial" w:cs="Arial"/>
          <w:b/>
          <w:bCs/>
          <w:color w:val="FF0000"/>
          <w:sz w:val="32"/>
          <w:lang w:eastAsia="ru-RU"/>
        </w:rPr>
        <w:t>Выезд: 27.01, 18.02, 18.03 </w:t>
      </w:r>
    </w:p>
    <w:tbl>
      <w:tblPr>
        <w:tblW w:w="3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0"/>
        <w:gridCol w:w="3653"/>
        <w:gridCol w:w="3654"/>
        <w:gridCol w:w="3661"/>
      </w:tblGrid>
      <w:tr w:rsidR="007257C8" w:rsidRPr="007257C8" w:rsidTr="007257C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257C8" w:rsidRPr="007257C8" w:rsidRDefault="007257C8" w:rsidP="0072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1" name="Рисунок 1" descr="http://sakvoyage.perm.ru/userfiles/Image/hohlov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kvoyage.perm.ru/userfiles/Image/hohlov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257C8" w:rsidRPr="007257C8" w:rsidRDefault="007257C8" w:rsidP="0072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2" name="Рисунок 2" descr="http://sakvoyage.perm.ru/userfiles/Image/hohlov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kvoyage.perm.ru/userfiles/Image/hohlov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257C8" w:rsidRPr="007257C8" w:rsidRDefault="007257C8" w:rsidP="0072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3" name="Рисунок 3" descr="http://sakvoyage.perm.ru/userfiles/Image/hohlovk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akvoyage.perm.ru/userfiles/Image/hohlovk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257C8" w:rsidRPr="007257C8" w:rsidRDefault="007257C8" w:rsidP="0072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4" name="Рисунок 4" descr="http://sakvoyage.perm.ru/userfiles/Image/hohlo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kvoyage.perm.ru/userfiles/Image/hohlo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7C8" w:rsidRPr="007257C8" w:rsidRDefault="007257C8" w:rsidP="007257C8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7257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45 км от города Перми, возле села </w:t>
      </w:r>
      <w:proofErr w:type="spellStart"/>
      <w:r w:rsidRPr="007257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Хохловка</w:t>
      </w:r>
      <w:proofErr w:type="spellEnd"/>
      <w:r w:rsidRPr="007257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на живописном высоком мысу, с трех сторон омываемом водами Камского водохранилища, расположен причудливый деревянный городок – это Пермский архитектурно-этнографический музей-заповедник под открытым небом.</w:t>
      </w:r>
    </w:p>
    <w:p w:rsidR="007257C8" w:rsidRPr="007257C8" w:rsidRDefault="007257C8" w:rsidP="007257C8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7257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Здесь на площади в 42 гектара, перед посетителями предстают 19 памятников деревянной архитектуры Пермской области конца </w:t>
      </w:r>
      <w:proofErr w:type="gramStart"/>
      <w:r w:rsidRPr="007257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</w:t>
      </w:r>
      <w:proofErr w:type="gramEnd"/>
      <w:r w:rsidRPr="007257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VII – начала ХХ вв. Во многих их них размещаются интерьеры и выставки, создаваемые научными сотрудниками музея. В составе музея три территориально-этнографические зоны: Коми-Пермяцкий сектор, </w:t>
      </w:r>
      <w:proofErr w:type="gramStart"/>
      <w:r w:rsidRPr="007257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Северное</w:t>
      </w:r>
      <w:proofErr w:type="gramEnd"/>
      <w:r w:rsidRPr="007257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Южное </w:t>
      </w:r>
      <w:proofErr w:type="spellStart"/>
      <w:r w:rsidRPr="007257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Прикамье</w:t>
      </w:r>
      <w:proofErr w:type="spellEnd"/>
      <w:r w:rsidRPr="007257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и два комплекса солепромышленной (сооружения </w:t>
      </w:r>
      <w:proofErr w:type="spellStart"/>
      <w:r w:rsidRPr="007257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Усть-Борового</w:t>
      </w:r>
      <w:proofErr w:type="spellEnd"/>
      <w:r w:rsidRPr="007257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завода из г. Соликамска) и сельскохозяйственное с амбарами, овином, гумном, мельницами и полями.</w:t>
      </w:r>
    </w:p>
    <w:p w:rsidR="007257C8" w:rsidRPr="007257C8" w:rsidRDefault="007257C8" w:rsidP="007257C8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7257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Путешествие в архитектурно-этнографический музей </w:t>
      </w:r>
      <w:proofErr w:type="spellStart"/>
      <w:r w:rsidRPr="007257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Хохловка</w:t>
      </w:r>
      <w:proofErr w:type="spellEnd"/>
      <w:r w:rsidRPr="007257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позволит Вам узнать много интересного об истории пермского края, о деревянной архитектуре, познакомит с великолепным мастерством русских плотников. Памятники деревянного зодчества поведают о быте и культуре наших предков.</w:t>
      </w:r>
    </w:p>
    <w:p w:rsidR="007257C8" w:rsidRPr="007257C8" w:rsidRDefault="007257C8" w:rsidP="007257C8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7257C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   </w:t>
      </w:r>
    </w:p>
    <w:p w:rsidR="007257C8" w:rsidRPr="007257C8" w:rsidRDefault="007257C8" w:rsidP="007257C8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7257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       </w:t>
      </w:r>
      <w:r w:rsidRPr="0072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тура:</w:t>
      </w:r>
      <w:r w:rsidRPr="00725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257C8" w:rsidRPr="007257C8" w:rsidRDefault="007257C8" w:rsidP="007257C8">
      <w:pPr>
        <w:spacing w:after="0" w:line="240" w:lineRule="auto"/>
        <w:ind w:firstLine="1260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7257C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10:00 – Отправление автобуса в </w:t>
      </w:r>
      <w:proofErr w:type="spellStart"/>
      <w:r w:rsidRPr="007257C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Хохловку</w:t>
      </w:r>
      <w:proofErr w:type="spellEnd"/>
    </w:p>
    <w:p w:rsidR="007257C8" w:rsidRPr="007257C8" w:rsidRDefault="007257C8" w:rsidP="007257C8">
      <w:pPr>
        <w:spacing w:after="0" w:line="240" w:lineRule="auto"/>
        <w:ind w:firstLine="1260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7257C8">
        <w:rPr>
          <w:rFonts w:ascii="Arial" w:eastAsia="Times New Roman" w:hAnsi="Arial" w:cs="Arial"/>
          <w:color w:val="4F4F4F"/>
          <w:sz w:val="20"/>
          <w:szCs w:val="20"/>
          <w:lang w:eastAsia="ru-RU"/>
        </w:rPr>
        <w:lastRenderedPageBreak/>
        <w:t xml:space="preserve">11:00 – Прибытие в </w:t>
      </w:r>
      <w:proofErr w:type="spellStart"/>
      <w:r w:rsidRPr="007257C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Хохловку</w:t>
      </w:r>
      <w:proofErr w:type="spellEnd"/>
      <w:r w:rsidRPr="007257C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. Экскурсия</w:t>
      </w:r>
    </w:p>
    <w:p w:rsidR="007257C8" w:rsidRPr="007257C8" w:rsidRDefault="007257C8" w:rsidP="007257C8">
      <w:pPr>
        <w:spacing w:after="0" w:line="240" w:lineRule="auto"/>
        <w:ind w:firstLine="1260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7257C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11:00 - 13:30 – Экскурсия</w:t>
      </w:r>
    </w:p>
    <w:p w:rsidR="007257C8" w:rsidRPr="007257C8" w:rsidRDefault="007257C8" w:rsidP="007257C8">
      <w:pPr>
        <w:spacing w:after="0" w:line="240" w:lineRule="auto"/>
        <w:ind w:firstLine="1260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7257C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14:00 – Отправление в Пермь</w:t>
      </w:r>
    </w:p>
    <w:p w:rsidR="007257C8" w:rsidRPr="007257C8" w:rsidRDefault="007257C8" w:rsidP="007257C8">
      <w:pPr>
        <w:spacing w:after="0" w:line="240" w:lineRule="auto"/>
        <w:ind w:firstLine="1260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7257C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15:00 – Прибытие в Пермь.</w:t>
      </w:r>
    </w:p>
    <w:p w:rsidR="007257C8" w:rsidRPr="007257C8" w:rsidRDefault="007257C8" w:rsidP="007257C8">
      <w:pPr>
        <w:spacing w:after="0" w:line="240" w:lineRule="auto"/>
        <w:ind w:firstLine="1260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7257C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7257C8" w:rsidRPr="007257C8" w:rsidRDefault="007257C8" w:rsidP="007257C8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7257C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Стоимость на 1 человека в составе сборной группы 700 рублей</w:t>
      </w:r>
    </w:p>
    <w:p w:rsidR="007257C8" w:rsidRPr="007257C8" w:rsidRDefault="007257C8" w:rsidP="007257C8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7257C8">
        <w:rPr>
          <w:rFonts w:ascii="Arial" w:eastAsia="Times New Roman" w:hAnsi="Arial" w:cs="Arial"/>
          <w:b/>
          <w:bCs/>
          <w:color w:val="4F4F4F"/>
          <w:sz w:val="20"/>
          <w:lang w:eastAsia="ru-RU"/>
        </w:rPr>
        <w:t>В стоимость включено:</w:t>
      </w:r>
      <w:r w:rsidRPr="007257C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автотранспортное обслуживание, услуги экскурсовода.</w:t>
      </w:r>
    </w:p>
    <w:p w:rsidR="007257C8" w:rsidRPr="007257C8" w:rsidRDefault="007257C8" w:rsidP="007257C8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7257C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входной билет в музей оплачивается дополнительно (примерно 150 руб.) </w:t>
      </w:r>
    </w:p>
    <w:p w:rsidR="007257C8" w:rsidRPr="007257C8" w:rsidRDefault="007257C8" w:rsidP="007257C8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7257C8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4E1D9F" w:rsidRDefault="004E1D9F"/>
    <w:sectPr w:rsidR="004E1D9F" w:rsidSect="00725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257C8"/>
    <w:rsid w:val="004E1D9F"/>
    <w:rsid w:val="0072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9F"/>
  </w:style>
  <w:style w:type="paragraph" w:styleId="1">
    <w:name w:val="heading 1"/>
    <w:basedOn w:val="a"/>
    <w:link w:val="10"/>
    <w:uiPriority w:val="9"/>
    <w:qFormat/>
    <w:rsid w:val="00725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7C8"/>
    <w:rPr>
      <w:b/>
      <w:bCs/>
    </w:rPr>
  </w:style>
  <w:style w:type="character" w:styleId="a5">
    <w:name w:val="Hyperlink"/>
    <w:basedOn w:val="a0"/>
    <w:uiPriority w:val="99"/>
    <w:semiHidden/>
    <w:unhideWhenUsed/>
    <w:rsid w:val="007257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2018-01-15T12:34:00Z</dcterms:created>
  <dcterms:modified xsi:type="dcterms:W3CDTF">2018-01-15T12:35:00Z</dcterms:modified>
</cp:coreProperties>
</file>