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7D7D7D"/>
          <w:lang w:eastAsia="ru-RU"/>
        </w:rPr>
      </w:pPr>
      <w:r w:rsidRPr="00267076">
        <w:rPr>
          <w:rFonts w:ascii="Helvetica" w:eastAsia="Times New Roman" w:hAnsi="Helvetica" w:cs="Helvetica"/>
          <w:b/>
          <w:bCs/>
          <w:color w:val="B22222"/>
          <w:sz w:val="42"/>
          <w:lang w:eastAsia="ru-RU"/>
        </w:rPr>
        <w:t>БЛИЖАЙШАЯ ДАТА ТУРА</w:t>
      </w:r>
      <w:proofErr w:type="gramStart"/>
      <w:r w:rsidRPr="00267076">
        <w:rPr>
          <w:rFonts w:ascii="Helvetica" w:eastAsia="Times New Roman" w:hAnsi="Helvetica" w:cs="Helvetica"/>
          <w:b/>
          <w:bCs/>
          <w:color w:val="B22222"/>
          <w:sz w:val="42"/>
          <w:lang w:eastAsia="ru-RU"/>
        </w:rPr>
        <w:t xml:space="preserve"> :</w:t>
      </w:r>
      <w:proofErr w:type="gramEnd"/>
      <w:r w:rsidRPr="00267076">
        <w:rPr>
          <w:rFonts w:ascii="Helvetica" w:eastAsia="Times New Roman" w:hAnsi="Helvetica" w:cs="Helvetica"/>
          <w:b/>
          <w:bCs/>
          <w:color w:val="B22222"/>
          <w:sz w:val="42"/>
          <w:lang w:eastAsia="ru-RU"/>
        </w:rPr>
        <w:t>    22.02.- 24.02.2018; 08.03. - 10.03.2018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Стоимость тура  при бронировании горячего источника  "</w:t>
      </w:r>
      <w:proofErr w:type="spellStart"/>
      <w:r w:rsidRPr="00267076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Аван</w:t>
      </w:r>
      <w:proofErr w:type="spellEnd"/>
      <w:r w:rsidRPr="00267076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"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7D7D7D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0000FF"/>
          <w:sz w:val="30"/>
          <w:lang w:eastAsia="ru-RU"/>
        </w:rPr>
        <w:t>взрослый</w:t>
      </w:r>
      <w:r w:rsidRPr="0026707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 - 4800 рублей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0000FF"/>
          <w:sz w:val="30"/>
          <w:lang w:eastAsia="ru-RU"/>
        </w:rPr>
        <w:t>пенсионеры  -</w:t>
      </w:r>
      <w:r w:rsidRPr="0026707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 4600 рублей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7D7D7D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0000FF"/>
          <w:sz w:val="30"/>
          <w:lang w:eastAsia="ru-RU"/>
        </w:rPr>
        <w:t>дети </w:t>
      </w:r>
      <w:r w:rsidRPr="0026707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  </w:t>
      </w:r>
      <w:r w:rsidRPr="00267076">
        <w:rPr>
          <w:rFonts w:ascii="Tahoma" w:eastAsia="Times New Roman" w:hAnsi="Tahoma" w:cs="Tahoma"/>
          <w:b/>
          <w:bCs/>
          <w:color w:val="0000CD"/>
          <w:sz w:val="30"/>
          <w:lang w:eastAsia="ru-RU"/>
        </w:rPr>
        <w:t>до 10 лет  - </w:t>
      </w:r>
      <w:r w:rsidRPr="0026707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 4300  рублей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Льготным категориям обязательно иметь при себе удостоверяющий документ!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Программа тура: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 день - 04.01.2018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22:00 – Отправление из г. Пермь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 день -05.01.2018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09:00  Завтрак и размещение в гостинице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10:00 - 11:00 Свободное время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11:00 - 14:00 Отправление из гостиницы на обзорную экскурсию по г</w:t>
      </w:r>
      <w:proofErr w:type="gram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.Т</w:t>
      </w:r>
      <w:proofErr w:type="gram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юмень. Вы познакомитесь с историей первого русского города в Сибири, побываете на месте основания Тюмени, посетите Свято-Троицкий мужской монастырь, в котором находятся мощи сибирского митрополита </w:t>
      </w:r>
      <w:proofErr w:type="spell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Филофея</w:t>
      </w:r>
      <w:proofErr w:type="spell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Лещинского, увидите самый высокий в Западной Сибири иконостас.  Прогуляетесь по Мосту влюбленных, откуда открывается потрясающий вид на великолепную  Набережную,  Татаро-Бухарскую слободу и визитную карточку города – </w:t>
      </w:r>
      <w:proofErr w:type="spell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Затюменский</w:t>
      </w:r>
      <w:proofErr w:type="spell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мыс  и многое другое.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14:00 - 15:00 Обед (за дополнительную плату)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16:00 – 20:00 Купание на горячем источнике "</w:t>
      </w:r>
      <w:proofErr w:type="spell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Аван</w:t>
      </w:r>
      <w:proofErr w:type="spell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" (4 часа)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20:00 – 21:30 Переезд в гостиницу.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22:00 – Легкий ужин, отдых.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3 день- 06.01.2018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09:00 - Завтрак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10:00 - 11: 30 Посещение рыбного рынка (по желанию группы)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11:30 - Отправление в г. Пермь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23:00 - Ориентировочное время прибытия в Пермь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 стоимость тура включено: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Проезд на комфортабельном автобусе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Входные билеты на горячий источник 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Обзорная экскурсия по г. Тюмень 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Питание по программе: 2 завтрака, легкий ужин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Размещение в номерах категории "Стандарт" (телевизор, индивидуальный </w:t>
      </w:r>
      <w:proofErr w:type="spell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сан</w:t>
      </w:r>
      <w:proofErr w:type="gramStart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.у</w:t>
      </w:r>
      <w:proofErr w:type="gram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зел</w:t>
      </w:r>
      <w:proofErr w:type="spellEnd"/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и душ)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Страховка на время проезда</w:t>
      </w:r>
    </w:p>
    <w:p w:rsidR="00267076" w:rsidRPr="00267076" w:rsidRDefault="00267076" w:rsidP="002670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Сопровождение во время проезда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67076" w:rsidRPr="00267076" w:rsidRDefault="00267076" w:rsidP="0026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Дополнительные расходы:</w:t>
      </w:r>
    </w:p>
    <w:p w:rsidR="00267076" w:rsidRPr="00267076" w:rsidRDefault="00267076" w:rsidP="002670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0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Обед</w:t>
      </w:r>
    </w:p>
    <w:p w:rsidR="005C5C12" w:rsidRDefault="005C5C12"/>
    <w:sectPr w:rsidR="005C5C12" w:rsidSect="005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1FF"/>
    <w:multiLevelType w:val="multilevel"/>
    <w:tmpl w:val="97B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B3EBF"/>
    <w:multiLevelType w:val="multilevel"/>
    <w:tmpl w:val="B2B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076"/>
    <w:rsid w:val="00267076"/>
    <w:rsid w:val="005C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076"/>
    <w:rPr>
      <w:b/>
      <w:bCs/>
    </w:rPr>
  </w:style>
  <w:style w:type="paragraph" w:styleId="a4">
    <w:name w:val="Normal (Web)"/>
    <w:basedOn w:val="a"/>
    <w:uiPriority w:val="99"/>
    <w:semiHidden/>
    <w:unhideWhenUsed/>
    <w:rsid w:val="002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2018-01-15T12:05:00Z</dcterms:created>
  <dcterms:modified xsi:type="dcterms:W3CDTF">2018-01-15T12:05:00Z</dcterms:modified>
</cp:coreProperties>
</file>