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5" w:rsidRPr="00E9134C" w:rsidRDefault="00833235">
      <w:pPr>
        <w:rPr>
          <w:rFonts w:ascii="Microsoft YaHei" w:eastAsia="Microsoft YaHei" w:hAnsi="Microsoft YaHei"/>
          <w:sz w:val="20"/>
          <w:szCs w:val="20"/>
        </w:rPr>
      </w:pPr>
    </w:p>
    <w:p w:rsidR="00E9134C" w:rsidRPr="00E9134C" w:rsidRDefault="00E9134C" w:rsidP="00E9134C">
      <w:pPr>
        <w:shd w:val="clear" w:color="auto" w:fill="FFFFFF"/>
        <w:spacing w:after="150" w:line="240" w:lineRule="auto"/>
        <w:outlineLvl w:val="0"/>
        <w:rPr>
          <w:rFonts w:ascii="Microsoft YaHei" w:eastAsia="Microsoft YaHei" w:hAnsi="Microsoft YaHei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Times New Roman"/>
          <w:b/>
          <w:bCs/>
          <w:color w:val="333333"/>
          <w:kern w:val="36"/>
          <w:sz w:val="20"/>
          <w:szCs w:val="20"/>
          <w:lang w:eastAsia="ru-RU"/>
        </w:rPr>
        <w:t>Открытый Юг</w:t>
      </w:r>
    </w:p>
    <w:p w:rsidR="00E9134C" w:rsidRPr="00E9134C" w:rsidRDefault="00E9134C" w:rsidP="00E9134C">
      <w:pPr>
        <w:shd w:val="clear" w:color="auto" w:fill="FFFFFF"/>
        <w:spacing w:after="150" w:line="330" w:lineRule="atLeast"/>
        <w:jc w:val="both"/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</w:pPr>
      <w:bookmarkStart w:id="0" w:name="_GoBack"/>
      <w:r w:rsidRPr="00E9134C">
        <w:rPr>
          <w:rFonts w:ascii="Microsoft YaHei" w:eastAsia="Microsoft YaHei" w:hAnsi="Microsoft YaHei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2B7F6428" wp14:editId="5132184A">
            <wp:extent cx="12640310" cy="1736725"/>
            <wp:effectExtent l="0" t="0" r="8890" b="0"/>
            <wp:docPr id="1" name="Рисунок 1" descr="http://www.riviera-sochi.ru/website/riviera/upload/custom/images/%D0%9E%D1%82%D0%BA%D1%80%D1%8B%D1%82%D1%8B%D0%B9%20%D1%8E%D0%B3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iera-sochi.ru/website/riviera/upload/custom/images/%D0%9E%D1%82%D0%BA%D1%80%D1%8B%D1%82%D1%8B%D0%B9%20%D1%8E%D0%B3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31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34C" w:rsidRPr="00E9134C" w:rsidRDefault="00E9134C" w:rsidP="00E9134C">
      <w:pPr>
        <w:shd w:val="clear" w:color="auto" w:fill="FFFFFF"/>
        <w:spacing w:after="150" w:line="330" w:lineRule="atLeast"/>
        <w:jc w:val="both"/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  <w:t>Программа «Открытый Юг Сочи» - это программа доступного отдыха и лечения в лучших санаторно-курортных комплексах Сочи! В октябре стартует 14-й сезон программы «Открытый Юг Сочи». Традиционный период действия программы с 01 октября 2017 по 31 мая 2018.</w:t>
      </w:r>
    </w:p>
    <w:p w:rsidR="00E9134C" w:rsidRPr="00E9134C" w:rsidRDefault="00E9134C" w:rsidP="00E9134C">
      <w:pPr>
        <w:shd w:val="clear" w:color="auto" w:fill="FFFFFF"/>
        <w:spacing w:after="150" w:line="330" w:lineRule="atLeast"/>
        <w:jc w:val="both"/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  <w:t>Основными критериями отбора санаторно-курортных комплексов для участия в программе «Открытый Юг Сочи» являются:</w:t>
      </w:r>
    </w:p>
    <w:p w:rsidR="00E9134C" w:rsidRPr="00E9134C" w:rsidRDefault="00E9134C" w:rsidP="00E9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  <w:t>номерной фонд уровня не ниже 3*</w:t>
      </w:r>
    </w:p>
    <w:p w:rsidR="00E9134C" w:rsidRPr="00E9134C" w:rsidRDefault="00E9134C" w:rsidP="00E9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  <w:t>наличие современной медицинской базы (для санаториев и пансионатов)</w:t>
      </w:r>
    </w:p>
    <w:p w:rsidR="00E9134C" w:rsidRPr="00E9134C" w:rsidRDefault="00E9134C" w:rsidP="00E9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  <w:t>3-х разовое питание</w:t>
      </w:r>
    </w:p>
    <w:p w:rsidR="00E9134C" w:rsidRPr="00E9134C" w:rsidRDefault="00E9134C" w:rsidP="00E9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  <w:t>бассейн</w:t>
      </w:r>
    </w:p>
    <w:p w:rsidR="00E9134C" w:rsidRPr="00E9134C" w:rsidRDefault="00E9134C" w:rsidP="00E9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333333"/>
          <w:sz w:val="20"/>
          <w:szCs w:val="20"/>
          <w:lang w:eastAsia="ru-RU"/>
        </w:rPr>
        <w:t>доступные цены</w:t>
      </w:r>
    </w:p>
    <w:p w:rsidR="00E9134C" w:rsidRPr="00E9134C" w:rsidRDefault="00E9134C" w:rsidP="00E9134C">
      <w:pPr>
        <w:shd w:val="clear" w:color="auto" w:fill="FFFFFF"/>
        <w:spacing w:after="150" w:line="330" w:lineRule="atLeast"/>
        <w:jc w:val="both"/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  <w:t>Для участия в программе «Открытый Юг Сочи» санаторно-курортные комплексы устанавливают специальные сниженные тарифы на весь комплекс услуг.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664"/>
        <w:gridCol w:w="936"/>
        <w:gridCol w:w="829"/>
        <w:gridCol w:w="924"/>
        <w:gridCol w:w="1303"/>
        <w:gridCol w:w="1566"/>
      </w:tblGrid>
      <w:tr w:rsidR="00E9134C" w:rsidRPr="00E9134C" w:rsidTr="00E9134C">
        <w:trPr>
          <w:tblHeader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Санаторий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без Мацесты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/чел/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Покупая у нас, Вы экономите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СССР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2-местный / 1-местный стандарт без кондиционера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15.09.17 – 31.10.17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1600/1850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37,2% / 47,8%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2550 / 3550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–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1550/1800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8,8% / 28,0%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1700/ 2500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2-х местный / 1-но местный стандарт с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кондиционером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15.09.17 – 31.10.17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1700/2000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38,1% / 45,2%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2750 / 3650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–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1650/1950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8,3% / 25%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1800 / 2600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в санатории - 12:00: заезд в 12:00, выезд в 10:00 (последняя услуга в день выезда - завтрак).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Питание 3-х разовое комплексное, порционное.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месте: до 4-х лет без места, без питания (питание ребенка оплачивается в санатории) — бесплатно; от 4-х до 12 лет — 60% от стоимости основного места, с 12 лет и старше — 80% от стоимости основного места.  Размещение на основном месте для детей от 4-х до 12 лет в 2-х местном номере — 90% от стоимости основного места.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Минимальный срок бронирования 10 суток. Медицинские процедуры (санаторно-курортное лечение) назначаются при сроке бронирования от 10 суток.  Продажа ведется номерами и местами.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Изумруд</w:t>
              </w:r>
            </w:hyperlink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1-категории  2 чел./ 1 чел.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1600/2400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30,4% / 17,2%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2300 / 2900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– 12:00: заезд в 12:00, выезд в 10:00. Питание: 3-х разовое шведский стол.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при наличии 2 путевок на основные места): дети от 2 до 10 лет – 800 руб. в сутки; от 10 лет и взрослые – 1120 руб. в сутки, дети от 2 до 10 лет при размещении на основном месте – 1200 руб. в сутки. Дети принимаются от 2-х лет. Детям до 4-х лет санаторно-курортное лечение не назначается (только неотложная помощь по показаниям).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Продажа ведется номерами и местами.  Минимальный срок бронирования 5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Орбита -1</w:t>
              </w:r>
            </w:hyperlink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номер «Стандарт»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9,4%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1800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Одноместное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01.11.17 -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lastRenderedPageBreak/>
              <w:t>2700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08:00. Питание: 3-х разовое «Заказное меню».  Дети до 4-х лет не принимаются.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дополнительном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месте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4-х до 14 лет - 1060 рублей в сутки, с 14 лет — 1225 рублей в сутки. Размещение на основном месте для детей от 4-х до 14 лет в 2-х местном номере — 1385 рублей в сутки.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Медицинские процедуры (без Мацесты) назначаются при сроке бронирования от 10 дней из расчета 250 руб. в сутки для взрослых и из расчета 200 руб. в сутки для детей.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Продажа ведется номерами и местами.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Фрегат</w:t>
              </w:r>
            </w:hyperlink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 категории, 2 чел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23.09.17 - 25.10.17,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1650/2650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42,5% / 44,7%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2870 / 4800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номер «Комфорт», 2 чел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23.09.17 - 25.10.17,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1950/2950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40,3% / 43,2%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3270 / 5200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2-комн. номер или 2-х местный номер «Студия» 2 чел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23.09.17 - 25.10.17,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2180/3180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37,7% / 46,7%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3500 / 5970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час: заезд с 13:00, выезд до 12:00. Питание: 3х разовое по системе «шведский стол» или комплексное меню.  Размещение детей от 3 до 14 лет на основном месте 80% от стоимости путевки взрослого.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на дополнительном месте: дети до 3-х лет бесплатно без предоставления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места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3-х до 7 лет: без предоставления места - 35% от стоимости путевки взрослого, с предоставлением места 50% от стоимости путевки взрослого; от 7 до 14 лет – 60% от стоимости путевки взрослого, от 14 лет и взрослые – 80% от стоимости путевки взрослого.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По программе «Открытый Юг» входит лечение на сумму 400 (четыреста) рублей в сутки (см. Медицинские программы Открытый Юг»). Медицинские процедуры предоставляются при бронировании от 7 дней на базе пансионата (БЕЗ МАЦЕСТЫ) бри бронировании меньшего количества дней медицинские процедуры не назначаются. Дети на лечение принимаются с 5-ти лет при наличии справки об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эпидокружении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и прививках. Минимальный срок бронирования 7 суток (с лечением) и 3 суток (без лечения). Продажа ведется только номерами.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Коралл</w:t>
              </w:r>
            </w:hyperlink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E9134C">
                <w:rPr>
                  <w:rFonts w:ascii="Microsoft YaHei" w:eastAsia="Microsoft YaHei" w:hAnsi="Microsoft YaHei" w:cs="Times New Roman"/>
                  <w:color w:val="337AB7"/>
                  <w:sz w:val="20"/>
                  <w:szCs w:val="20"/>
                  <w:lang w:eastAsia="ru-RU"/>
                </w:rPr>
                <w:t>(«</w:t>
              </w:r>
              <w:proofErr w:type="spellStart"/>
              <w:r w:rsidRPr="00E9134C">
                <w:rPr>
                  <w:rFonts w:ascii="Microsoft YaHei" w:eastAsia="Microsoft YaHei" w:hAnsi="Microsoft YaHei" w:cs="Times New Roman"/>
                  <w:color w:val="337AB7"/>
                  <w:sz w:val="20"/>
                  <w:szCs w:val="20"/>
                  <w:lang w:eastAsia="ru-RU"/>
                </w:rPr>
                <w:t>Адлеркурорт</w:t>
              </w:r>
              <w:proofErr w:type="spellEnd"/>
              <w:r w:rsidRPr="00E9134C">
                <w:rPr>
                  <w:rFonts w:ascii="Microsoft YaHei" w:eastAsia="Microsoft YaHei" w:hAnsi="Microsoft YaHei" w:cs="Times New Roman"/>
                  <w:color w:val="337AB7"/>
                  <w:sz w:val="20"/>
                  <w:szCs w:val="20"/>
                  <w:lang w:eastAsia="ru-RU"/>
                </w:rPr>
                <w:t>»)</w:t>
              </w:r>
            </w:hyperlink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 категории, 2 чел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01.10.17-09.10.17*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24.10.17-28.12.17, 11.01.18-31.05.18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1650/2600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46-25% / 49-21%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3090-2200/5110-3330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номер «Студия» 2 чел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01.10.17-09.10.17*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24.10.17-28.12.17, 11.01.18-31.05.18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2500/4100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40-9,4% / 43-7,8%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4190-2760 / 7310-4450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2-комнатный номер «Люкс» 2 чел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01.10.17 - 28.12.17, 11.01.18 - 31.05.18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2500/4100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40-9,4% / 43-7,8%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4190-2760 / 7310-4450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Расчетный час – 12:00. Питание 3-х разовое «Шведский стол». Дети в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возрасте до 3-х лет принимаются бесплатно, без предоставления места и без лечения. Дети на лечение принимаются с 3-х лет при наличии справки об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эпидокружении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и прививках.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 детей с 3-х лет и взрослых: 2-х местный 1 категории — 1155 рублей в сутки; «Студия» и «Люкс» - 1750 рублей в сутки. 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Размещении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на основном месте детей с 3-х до 12 лет: 2-х местный 1 категории — 1320 рублей в сутки, «Студия» и «Люкс» - 2000 рублей в сутки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Продажа ведется только номерами. Минимальный срок бронирования 7 суток. 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Знание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номер «Стандарт» 2 чел./ 1 чел.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23.10.17- 31.10.17*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1750/2600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41,6% / 35%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3000 / 4000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01.11.17 - 29.12.17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08.01.18 - 31.03.18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1550/2400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48,3% / 40%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3000 / 4000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*Тариф действует с 15.10.17.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час: заезд в 13:00, выезд в 11:00. Питание: 3-х разовое «Шведский стол».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Дети до 4-х лет без предоставления места и питания – бесплатно.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месте: с 15.10.17 по 31.10.17:дети с 4-х до 14-ти лет – 1100 руб./сутки; от 14 лет и взрослые - 1450 руб./сутки (с лечением)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01.11.17 по 31.03.18:дети с 4-х до 14-ти лет –   950 руб./сутки; от 14 лет и взрослые - 1250 руб./сутки (с лечением).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Дополнительное место при одноместном размещении не предоставляется, оплата взимается как за 2-х местный номер. Продажа ведется номерами и местами. Минимальный срок бронирования 7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Золотой колос</w:t>
              </w:r>
            </w:hyperlink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2-х местный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Стандарт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01.10.17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01.04.18 –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lastRenderedPageBreak/>
              <w:t>1880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56,2%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– 29.12.17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49,3%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10.01.18 – 31.03.18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46,9%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–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49%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Стандарт Улучшенный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10.01.18 - 30.04.18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55,2-42,7%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4600 -3600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– 29.12.17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3600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–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42,8%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5600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1-но местный Стандарт Улучшенный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01.04.18 –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57,6%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– 29.12.17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56,8%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4400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10.01.18 – 31.03.18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52,2%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4400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–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44,7%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6150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10:00. Питание 3-х разовое «Шведский стол». Дети до 3-х лет с размещением в номере с родителями принимаются бесплатно (без предоставления места, без питания, без лечения).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 в период с 01.10.17 по 31.10.17, с 10.01.18 по 15.06.18: дети с 3-х до 12 лет – 1600 руб./сутки; дети от 12 лет и взрослые – 1700 руб./сутки.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доп. месте в период c 01.11.17 по 29.12.17: дети с 3-х до 12 лет – 1500 руб./сутки, дети от 12 лет и взрослые – 1600 руб./сутки. 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Прием детей в санаторий осуществляется только при наличии справки об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эпидокружении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и прививках, выданной не ранее 7 дней до даты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заезда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омиссия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на дополнительные места не предоставляется! Продажа ведется номерами. Минимальный срок бронирования 7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Бургас</w:t>
              </w:r>
            </w:hyperlink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стандартный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17.10.17 - 31.10.17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26,9%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2600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01.11.17 - 29.12.17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03.01.18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lastRenderedPageBreak/>
              <w:t>1650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23,2%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2150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1-но местный стандартный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17.10.17 - 31.10.17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27,2%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(2750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01.11.17 - 29.12.17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03.01.18 - 30.04.18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19,5%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Студия,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однокомнатный</w:t>
            </w:r>
            <w:proofErr w:type="gramEnd"/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номер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17.10.17 - 31.10.17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27,8%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3050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01.11.17 - 29.12.17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03.01.18 - 30.04.18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20,4%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2450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12:00. Питание 3-х разовое «Шведский стол».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доп. месте для всех категорий номеров: с 2 до 12 лет — 1100 руб. с лечением; от 12 лет и старше — 1400 руб. с лечением.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Ребенок до 12 лет на основном месте в стандартном 2х местном номере— 1300 руб. с лечением.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Лечение оказывается из расчета 250 руб. в сутки. Лечение детям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оказывается в возрасте от 5 лет.  В стоимость входит пользование открытым подогреваемым бассейном.  Продажа ведется только номерами. Минимальный срок бронирования 7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Аквалоо</w:t>
              </w:r>
              <w:proofErr w:type="spellEnd"/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Стандарт с балконом, 2 чел. / 1 чел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20.09.17 - 31.10.17,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1900/2300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55-41% / 60-47%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4300-3250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/ 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5805-4387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01.11.17 - 29.12.17, 11.01.18 - 15.04.18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1700/2100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37% / 42,3%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2700 / 3645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Стандарт Комфорт с балконом, 2 чел. / 1 чел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20.09.17 - 31.10.17,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2100/2500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54-40% / 59-47%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4600-3550 / 6210-4792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01.11.17 - 29.12.17, 11.01.18 - 15.04.18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1950/2350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37% / 43,8%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3100 / 4185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– 12:00. Питание 3-х разовое «Шведский стол».  Дети принимаются от 3-х лет.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месте: дети от 3-х до 12 лет – 50% от стоимости основного места, дети от 12 лет и взрослые - 70% от стоимости основного места.  Продажа ведется только номерами. Минимальный срок бронирования 7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Светлана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1-категории,  2 чел. / 1 чел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1950/2400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32,7% / 40%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2900 / 4000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01.11.17 - 30.12.17, 03.01.18 - 30.04.18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1850/2300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26% / 32,3%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2500 / 3400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01.06.18 - 15.06.18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2250/3000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16-22% / 18-25%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2700-2900 /3700-4000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Расчетный час 08:00. Питание 3-х разовое «Шведский стол. Дети на лечение принимаются с 6-ти лет при наличии справки об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эпидокружении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и прививках.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месте: дети до 3-х лет без предоставления места принимаются бесплатно, дети от 3 до 6 лет без предоставления места - 650 руб./сутки без лечения, от 6-ти лет до 14 лет — 1275 руб./сутки; от 14 лет и взрослые — 1650 руб./сутки.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Продажа ведется номерами и местами. Минимальный срок бронирования 5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BridgeResort</w:t>
              </w:r>
              <w:proofErr w:type="spellEnd"/>
            </w:hyperlink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Family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3*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Семейный, (номер в блоке) 2 чел. / 1 чел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ПОЛНЫЙ ПАНСИОН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01.10.17 - 13.10.17,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22.10.17 - 28.12.17,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09.01.18 -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lastRenderedPageBreak/>
              <w:t>2050/3280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Специальный тариф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Семейный, (номер в блоке) 2 чел. / 1 чел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ПОЛУПАНСИОН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БЕЗ лечения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01.10.17 - 13.10.17,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22.10.17 - 28.12.17,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1850/2960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Специальный тариф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Расчетный час – 12:00: заезд в 14:00, выезд в 12:00. Питание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выбранного пансиона: полный пансион (завтрак + обед + ужин), либо полупансион (завтрак + ужин) по системе «Шведский стол». Питание оказывается в ресторане «Имеретинский», корпус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Family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.   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дополнительном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местепо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путевкам с лечением и полным пансионом: дети до 4-х лет в номере с родителями без предоставления места и без лечения с питанием – бесплатно; дети с 4-х до 6-ти лет в номере с родителями с предоставлением места, лечения и питания – 420 руб. в сутки;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дети с 6-ти до 14 лет – 1350 руб. в сутки, с 14 лет и старше – 1850 руб. в сутки.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дополнительном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местепо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путевкам без лечения, питание полупансион: дети до 6 лет в номере с родителями без предоставления места, с питанием – бесплатно; дети с 6-ти до 14 лет – 650 руб. в сутки, с 14 лет и старше – 1250 руб. в сутки. </w:t>
            </w:r>
            <w:proofErr w:type="gramEnd"/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Минимальный срок бронирования для путевок без лечения – 5 дней, для путевок с лечением – 7 дней. Продажа ведется только номерами.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Радуга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 категории, корпус 1, 4, 5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16.10.17-31.10.17*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01.11.17-24.12.17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1,6%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1900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2-х местный 1 категории,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корпус 1, 4, 5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БЕЗ лечения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16.10.17-31.10.17*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2,0%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2000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01.11.17-24.12.17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1700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1-но местный 1 категории, корпус 1, 4, 5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16.10.17-31.10.17*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1,9%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2400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01.11.17-24.12.17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1,9%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2100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1-но местный 1 категории, корпус 1, 4, 5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БЕЗ лечения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16.10.17-31.10.17*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01.11.17-24.12.17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1900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* Тариф действует с 01.10.17 (места под запрос), гарантированная квота с 16.10.17.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08:00.  Питание 3-х разовое «Шведский стол». Дети принимаются в санаторий с 5-ти лет. 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Лечение детям оказывается с 14 лет.  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 5-ти лет) в 2-х местном номере (кресло-кровать, диван, раскладушка): в период 01.10.17 по 31.10.17:1540 с лечением, 1400 без лечения; в период 01.11.17 по 24.12.17:1330 с лечением, 1190 без лечения;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При предоставлении доп. места в 1-но местном номере оплата взимается как за двухместный номер. Продажа ведется номерами. Минимальный срок бронирования для путевок с лечением 10 суток, для путевок без лечения 5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Спутник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1-категории, Стандарт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корп. «Высотный»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01.10.17- 14.10.17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17,8%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2800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25%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2800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19,5%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31.12.17 - 08.01.18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15,9%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1-но комнатный Семейный  корп. №1,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Номер Коннект 4-х местный 2-х комнатный корп. «Высотный»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01.10.17- 14.10.17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17,2%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2900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24,1%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2900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18,7%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2400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31.12.17 - 08.01.18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15,2% 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2300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– 12:00 Питание: 3-х разовое «Шведский стол».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Дети с 3 до 5-ти лет для всех категорий номеров — принимаются бесплатно (без предоставления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места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без лечения и без питания, питание оплачивается в кассу пансионата в размере 50% от стоимости действующего прейскуранта на питание, ориентировочная стоимость 625 руб.). Дети с 5 до 14 лет при размещении на основном месте – 80% от стоимости путевки.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доп. месте (раскладная кровать): без ограничения возраста - 80% от стоимости путевки.  Предоставляется в номерах Стандарт (одно доп. место) и в номерах Семейный (как второе доп. место).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доп. мест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диван): дети с 5 до 14 лет - 80% от стоимости путевки, от 14 лет и взрослые – 100% оплата.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в номерах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, Премиум.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При 3-х местном размещении в номерах категории Коннект 4-х местный расчет проживания третьего взрослого (с 14 лет) производится с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. 1,6 (одноместное размещение).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При одноместном размещении коэффициент — 1,6. Минимальный срок бронирования 3 суток. Медицинские процедуры назначаются при сроке бронирования от 7 дней. Продажа ведется номерами и местами (только в 2-х местные номера корп.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Высотный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Одиссея </w:t>
              </w:r>
            </w:hyperlink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Лазаревское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1-но комнатный «Стандарт» 2 чел. / 1 чел.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01.10.17 - 28.12.17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10.01.18 - 31.05.18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2500/3100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18% / 18,4%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3050 / 3800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– 12-00. Питание 3-х разовое «Шведский стол» или «Заказное».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месте: дети до 3-х лет – 600 руб./сутки, дети от 3-х до 14-ти лет – 1500 руб./сутки; с 14 лет и старше – 2500 руб./сутки.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Продажа ведется номерами и местами. Медицинские процедуры предоставляются при бронировании от 7 дней.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Зеленая Роща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«Стандарт», 2 чел. / 1 чел.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15.10.17 - 30.12.17, 01.01.18 - 30.04.18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2500/3500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41-21% / 45-27%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4300-3200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/ 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6400-4800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31.12.17-01.01.18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8500/9500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 банкетом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2600/3950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«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- сюит» 2 чел. / 1 чел.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15.10.17 - 30.12.17, 01.01.18 - 30.04.18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2700/4000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47-29% / 48-31%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5150-3850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/ 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7700-5800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31.12.17-01.01.18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8700/10000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 банкетом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2800/4200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– 12-00. Питание 3-х разовое «Шведский стол».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доп. месте по программе «Открытый Юг»: дети от 1 года до 14 лет – 50% от стоимости основного места; от 14 лет и старше – 80% от стоимости основного места.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доп. месте в новогодний период с 31.12.17 по 01.01.18: дети от 1 года до 14 лет в номере Стандарт 7200 руб., в номере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Сюит 7400 руб.; дети от 14 лет и взрослые: в номере Стандарт 8100 руб., в номере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Сюит 8250 руб.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Медицинские процедуры предоставляются при бронировании от 7 дней.  Детям до 5 лет медицинские процедуры не назначаются. Продажа ведется номерами и местами. Минимальный срок бронирования 5 суток.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Богатырь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«Стандарт», 2 чел. / 1 чел.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ПОЛУПАНСИОН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БЕЗ лечения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01.10.17-26.10.17*, 01.04.18-28.04.18*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2700/4600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42,5% / 40%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4700  / 7700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06.11.17-28.12.17*, 09.01.18-25.03.18*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2550/4460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44,8% / 39,4%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4620 / 7370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«Стандарт», 2 чел. / 1 чел.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ПОЛНЫЙ ПАНСИОН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БЕЗ лечения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01.10.17-26.10.17*, 01.04.18-28.04.18*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3000/5000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44,4% / 40,4%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5400 / 8400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06.11.17-28.12.17*, 09.01.18-25.03.18*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2870/4780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46,7% / 41,2%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5390 / 8140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*Данное предложение НЕ действует в следующие периоды: с 12.10.17 по 24.10.17 до 12:00, с 27.10.17 по 06.11.17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12:00, с 29.12.17 по 09.01.18 до 12:00, с 22.02.18 по 25.02.18 до 12:00, с 07.03.18 по 11.03.18 до 12:00, с 26.03.18 по 01.04.18 до 12:00.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Расчетный час – 12-00. Питание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выбранного пансиона (завтрак + ужин, завтрак + обед + ужин) «Шведский стол». В стоимость включено: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, парковка, разовое посещение Сочи Парка в дни проживания и работы парка при бронировании от 4-х ночей.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Дети до 3-х лет принимаются бесплатно.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дополнительном месте в октябре 2017 г. и апреле 2018 г. (в период действия программы): Питание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полупансион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spellEnd"/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3-х до 6-ти лет 1300 руб./сутки, с 6-ти до 12 лет – 1800 руб./сутки, с 12 лет и взрослые – 2100 руб./сутки. Питание полный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пансион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spellEnd"/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3-х до 6-ти лет 1500 руб./сутки, с 6-ти до 12 лет – 2000 руб./сутки, с 12 лет и взрослые – 2300 руб./сутки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дополнительном месте с ноября 2017 г. по март 2018 г. (в период действия программы): питание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полупансион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spellEnd"/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3-х до 6-ти лет 1000 руб./сутки, с 6-ти до 12 лет – 1500 руб./сутки, с 12 лет и взрослые – 1800 руб./сутки. Питание полный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пансион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spellEnd"/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3-х до 6-ти лет 1300 руб./сутки, с 6-ти до 12 лет – 1800 руб./сутки, с 12 лет и взрослые – 2100 руб./сутки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Внимание: агентское вознаграждение на доп. места не предоставляется. Продажа ведется только номерами.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Внимание: В ГК «Богатырь» действует обязательная депозитная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система: размер депозита 5000 руб. на номер. При выезде неиспользованные денежные средства гостю возвращаются.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BridgeResort</w:t>
              </w:r>
              <w:proofErr w:type="spellEnd"/>
            </w:hyperlink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корпуса 4*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Стандарт, 2 чел. / 1 чел.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ПОЛНЫЙ ПАНСИОН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2850/4560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Специальный тариф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Стандарт, 2 чел. / 1 чел.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ПОЛУПАНСИОН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БЕЗ лечения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2400/3840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Специальный тариф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Комфорт, 2 чел. / 1 чел.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ПОЛНЫЙ ПАНСИОН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2950/4720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Специальный тариф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Комфорт, 2 чел. / 1 чел.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ПОЛУПАНСИОН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БЕЗ лечения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09.01.18 - 30.04.18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2500/4000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Специальный тариф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Расчетный час – 12:00: заезд в 14:00, выезд в 12:00. Питание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выбранного пансиона: полный пансион (завтрак + обед + ужин), либо полупансион (завтрак + ужин) по системе «Шведский стол».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дополнительном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местепо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путевкам с лечением, питание полный пансион: дети до 4-х лет без предоставления места и без лечения с питанием – бесплатно; дети с 4-х до 6-ти лет с предоставлением места, лечения и питания – 500 руб. в сутки; дети с 6-ти до 14 лет – 1650 руб. в сутки, с 14 лет и старше – 2450 руб. в сутки.</w:t>
            </w:r>
            <w:proofErr w:type="gramEnd"/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Размещение на 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дополнительном</w:t>
            </w:r>
            <w:proofErr w:type="gram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местепо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путевкам без лечения, питание полупансион: дети до 6 лет без предоставления места, с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питанием – бесплатно; дети с 6-ти до 14 лет – 650 руб. в сутки, с 14 лет и старше – 1700 руб. в сутки. 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Минимальный срок бронирования для путевок без лечения – 5 дней, для путевок с лечением – 7 дней. Продажа ведется только номерами.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Сочи</w:t>
              </w:r>
            </w:hyperlink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 TWIN / DBL 3, 4, 5 этаж корпус Приморский 2 чел./1 чел. БЕЗ МАЦЕСТЫ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3090/4630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4,9%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3250/4870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(ЛОВ*) TWIN / DBL 3 этаж  корпус Приморский 2 чел./1 чел. БЕЗ МАЦЕСТЫ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3090/4630</w:t>
            </w:r>
            <w:r w:rsidRPr="00E9134C">
              <w:rPr>
                <w:rFonts w:ascii="Microsoft YaHei" w:eastAsia="Microsoft YaHei" w:hAnsi="Microsoft YaHei" w:cs="Arial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4,9% 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3250/4870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 TWIN / DBL 3, 4, 5 этаж  корпус Приморский  2 чел./1 чел. С МАЦЕСТОЙ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3280/4900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4,9-5%</w:t>
            </w: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E9134C">
              <w:rPr>
                <w:rFonts w:ascii="Microsoft YaHei" w:eastAsia="Microsoft YaHei" w:hAnsi="Microsoft YaHe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(3450/5160)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(ЛОВ*) TWIN / DBL 3 этаж  корпус Приморский 2 чел./1 чел. С МАЦЕСТОЙ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15.11.17 - 30.12.17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3280/4900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4,9-5% 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(3450/5160)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*ЛОВ – номер для людей с ограниченными возможностями.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Расчетный час – 12-00, заезд в 14:00. Питание 3-х разовое «Шведский стол».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на дополнительном месте в номере категории 2-х местный TWIN/DBL: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∙ Дети до 7 лет не принимаются,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∙ Дети с 7 лет и взрослые: 1950 руб./сутки с питанием и лечением (без Мацесты); 2070 руб./сутки с питанием и лечением (с Мацестой).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∙ Дополнительное место в номере 2-х местный TWIN/DBL (ЛОВ) – не предоставляется.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Минимальный срок бронирования 11 дней для путевок без Мацесты, и 14 дней для путевок с Мацестой. Продажа ведется только номерами.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Внимание: Комиссия на дополнительные места не предоставляется! 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E9134C">
                <w:rPr>
                  <w:rFonts w:ascii="Microsoft YaHei" w:eastAsia="Microsoft YaHei" w:hAnsi="Microsoft YaHei" w:cs="Times New Roman"/>
                  <w:b/>
                  <w:bCs/>
                  <w:color w:val="337AB7"/>
                  <w:sz w:val="20"/>
                  <w:szCs w:val="20"/>
                  <w:lang w:eastAsia="ru-RU"/>
                </w:rPr>
                <w:t>Южное взморье</w:t>
              </w:r>
            </w:hyperlink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1-но комнатный стандартный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34,6%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4820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01.11.17 - 30.12.17, 15.01.18 - 30.04.18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35,1% / 23,4%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3780 / 3200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2-х комнатный стандартный «Семейный»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31,2%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5080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01.11.17 - 30.12.17, 15.01.18 -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>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lastRenderedPageBreak/>
              <w:t>2650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32,7% / 20,6%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3940 / 3340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1-но комнатный стандартный ПК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32,2%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5090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01.11.17 - 30.12.17, 15.01.18 - 30.04.18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27,8% / 18,8%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4060 / 3610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2-х местный 2-х комнатный стандартный «Семейный» ПК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15.10.17 - 31.10.17,</w:t>
            </w:r>
          </w:p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01.05.18 - 31.05.18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28%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5350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01.11.17 - 30.12.17, 15.01.18 - 30.04.18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FF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center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23% / 10,5%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E9134C">
              <w:rPr>
                <w:rFonts w:ascii="Microsoft YaHei" w:eastAsia="Microsoft YaHei" w:hAnsi="Microsoft YaHei" w:cs="Times New Roman"/>
                <w:strike/>
                <w:color w:val="000000"/>
                <w:sz w:val="20"/>
                <w:szCs w:val="20"/>
                <w:lang w:eastAsia="ru-RU"/>
              </w:rPr>
              <w:t>4200 / 3610</w:t>
            </w:r>
            <w:proofErr w:type="gram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 )</w:t>
            </w:r>
            <w:proofErr w:type="gramEnd"/>
          </w:p>
        </w:tc>
      </w:tr>
      <w:tr w:rsidR="00E9134C" w:rsidRPr="00E9134C" w:rsidTr="00E9134C">
        <w:trPr>
          <w:jc w:val="center"/>
        </w:trPr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Расчетный час – 08-00, заезд в 10-00 (с предоставлением завтрака), выезд в 08-00. Питание 3-х разовое «Шведский стол».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Размещение на дополнительном месте: дети до 4-х лет без предоставления места и без питания – бесплатно, питание ребенка оплачивается в кассу санатория из расчета 720 руб. в сутки; дети от 4-х до 14-ти лет – 60% от стоимости основного места; от 14 лет и старше – 100% оплата.</w:t>
            </w:r>
          </w:p>
          <w:p w:rsidR="00E9134C" w:rsidRPr="00E9134C" w:rsidRDefault="00E9134C" w:rsidP="00E9134C">
            <w:pPr>
              <w:spacing w:after="150" w:line="330" w:lineRule="atLeast"/>
              <w:jc w:val="both"/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</w:pP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Коэффициент при одноместном размещении в 2-х местном номере – </w:t>
            </w:r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1,6.  Санаторно-курортное лечение без </w:t>
            </w:r>
            <w:proofErr w:type="spellStart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>мацестинских</w:t>
            </w:r>
            <w:proofErr w:type="spellEnd"/>
            <w:r w:rsidRPr="00E9134C">
              <w:rPr>
                <w:rFonts w:ascii="Microsoft YaHei" w:eastAsia="Microsoft YaHei" w:hAnsi="Microsoft YaHei" w:cs="Times New Roman"/>
                <w:color w:val="000000"/>
                <w:sz w:val="20"/>
                <w:szCs w:val="20"/>
                <w:lang w:eastAsia="ru-RU"/>
              </w:rPr>
              <w:t xml:space="preserve"> ванн. Продажа ведется номерами и местами.   Минимальный срок бронирования 3 суток.  Лечение назначается при сроке бронирования от 7 суток.</w:t>
            </w:r>
          </w:p>
        </w:tc>
      </w:tr>
    </w:tbl>
    <w:p w:rsidR="00E9134C" w:rsidRPr="00E9134C" w:rsidRDefault="00E9134C" w:rsidP="00E9134C">
      <w:pPr>
        <w:shd w:val="clear" w:color="auto" w:fill="FFFFFF"/>
        <w:spacing w:after="150" w:line="330" w:lineRule="atLeast"/>
        <w:jc w:val="both"/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  <w:lastRenderedPageBreak/>
        <w:t>Все цены указаны с человека в сутки</w:t>
      </w:r>
    </w:p>
    <w:p w:rsidR="00E9134C" w:rsidRPr="00E9134C" w:rsidRDefault="00E9134C" w:rsidP="00E9134C">
      <w:pPr>
        <w:shd w:val="clear" w:color="auto" w:fill="FFFFFF"/>
        <w:spacing w:after="150" w:line="330" w:lineRule="atLeast"/>
        <w:jc w:val="right"/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</w:pPr>
      <w:r w:rsidRPr="00E9134C">
        <w:rPr>
          <w:rFonts w:ascii="Microsoft YaHei" w:eastAsia="Microsoft YaHei" w:hAnsi="Microsoft YaHei" w:cs="Helvetica"/>
          <w:color w:val="000000"/>
          <w:sz w:val="20"/>
          <w:szCs w:val="20"/>
          <w:lang w:eastAsia="ru-RU"/>
        </w:rPr>
        <w:t>Изменения от 30.0817</w:t>
      </w:r>
    </w:p>
    <w:p w:rsidR="00E9134C" w:rsidRDefault="00E9134C"/>
    <w:sectPr w:rsidR="00E9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57"/>
    <w:multiLevelType w:val="multilevel"/>
    <w:tmpl w:val="26D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C"/>
    <w:rsid w:val="00833235"/>
    <w:rsid w:val="00E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34C"/>
    <w:rPr>
      <w:b/>
      <w:bCs/>
    </w:rPr>
  </w:style>
  <w:style w:type="character" w:styleId="a5">
    <w:name w:val="Hyperlink"/>
    <w:basedOn w:val="a0"/>
    <w:uiPriority w:val="99"/>
    <w:semiHidden/>
    <w:unhideWhenUsed/>
    <w:rsid w:val="00E913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134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34C"/>
    <w:rPr>
      <w:b/>
      <w:bCs/>
    </w:rPr>
  </w:style>
  <w:style w:type="character" w:styleId="a5">
    <w:name w:val="Hyperlink"/>
    <w:basedOn w:val="a0"/>
    <w:uiPriority w:val="99"/>
    <w:semiHidden/>
    <w:unhideWhenUsed/>
    <w:rsid w:val="00E913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134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sochi.ru/hotels/pansionat/izumrud.html" TargetMode="External"/><Relationship Id="rId13" Type="http://schemas.openxmlformats.org/officeDocument/2006/relationships/hyperlink" Target="http://www.riviera-sochi.ru/hotels/sanatoriy/znanie.html" TargetMode="External"/><Relationship Id="rId18" Type="http://schemas.openxmlformats.org/officeDocument/2006/relationships/hyperlink" Target="http://www.riviera-sochi.ru/hotels/otel/bridge_resort.html" TargetMode="External"/><Relationship Id="rId26" Type="http://schemas.openxmlformats.org/officeDocument/2006/relationships/hyperlink" Target="http://www.riviera-sochi.ru/hotels/sanatoriy/yuzhnoe_vzmor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iviera-sochi.ru/hotels/sanatoriy/odisseya.html" TargetMode="External"/><Relationship Id="rId7" Type="http://schemas.openxmlformats.org/officeDocument/2006/relationships/hyperlink" Target="http://www.riviera-sochi.ru/hotels/sanatoriy/s_s_s_r.html" TargetMode="External"/><Relationship Id="rId12" Type="http://schemas.openxmlformats.org/officeDocument/2006/relationships/hyperlink" Target="http://www.riviera-sochi.ru/hotels/pansionat/adlerkyrort.html" TargetMode="External"/><Relationship Id="rId17" Type="http://schemas.openxmlformats.org/officeDocument/2006/relationships/hyperlink" Target="http://www.riviera-sochi.ru/hotels/sanatoriy/svetlana.html" TargetMode="External"/><Relationship Id="rId25" Type="http://schemas.openxmlformats.org/officeDocument/2006/relationships/hyperlink" Target="http://www.riviera-sochi.ru/hotels/sanatoriy/sochi_sanator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viera-sochi.ru/hotels/pansionat/akvaloo.html" TargetMode="External"/><Relationship Id="rId20" Type="http://schemas.openxmlformats.org/officeDocument/2006/relationships/hyperlink" Target="http://www.riviera-sochi.ru/hotels/pansionat/sputni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iviera-sochi.ru/hotels/pansionat/adlerkyrort.html" TargetMode="External"/><Relationship Id="rId24" Type="http://schemas.openxmlformats.org/officeDocument/2006/relationships/hyperlink" Target="http://www.riviera-sochi.ru/hotels/otel/bridge_resor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viera-sochi.ru/hotels/pansionat/burgas.html" TargetMode="External"/><Relationship Id="rId23" Type="http://schemas.openxmlformats.org/officeDocument/2006/relationships/hyperlink" Target="http://www.riviera-sochi.ru/hotels/sanatoriy/zelenaya_roshh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iviera-sochi.ru/hotels/pansionat/fregat.html" TargetMode="External"/><Relationship Id="rId19" Type="http://schemas.openxmlformats.org/officeDocument/2006/relationships/hyperlink" Target="http://www.riviera-sochi.ru/hotels/sanatoriy/radu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iera-sochi.ru/hotels/pansionat/orbita-1.html" TargetMode="External"/><Relationship Id="rId14" Type="http://schemas.openxmlformats.org/officeDocument/2006/relationships/hyperlink" Target="http://www.riviera-sochi.ru/hotels/sanatoriy/zolotoj_kolos.html" TargetMode="External"/><Relationship Id="rId22" Type="http://schemas.openxmlformats.org/officeDocument/2006/relationships/hyperlink" Target="http://www.riviera-sochi.ru/hotels/sanatoriy/zelenaya_roshh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2017-09-12T14:59:00Z</dcterms:created>
  <dcterms:modified xsi:type="dcterms:W3CDTF">2017-09-12T15:01:00Z</dcterms:modified>
</cp:coreProperties>
</file>