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969E" w14:textId="77777777" w:rsidR="00161013" w:rsidRPr="00161013" w:rsidRDefault="00161013" w:rsidP="00161013">
      <w:pPr>
        <w:shd w:val="clear" w:color="auto" w:fill="FFFFFF"/>
        <w:spacing w:before="300" w:after="300" w:line="240" w:lineRule="auto"/>
        <w:jc w:val="center"/>
        <w:textAlignment w:val="baseline"/>
        <w:outlineLvl w:val="1"/>
        <w:rPr>
          <w:rFonts w:ascii="Open Sans" w:eastAsia="Times New Roman" w:hAnsi="Open Sans" w:cs="Open Sans"/>
          <w:b/>
          <w:bCs/>
          <w:color w:val="333333"/>
          <w:kern w:val="0"/>
          <w:sz w:val="32"/>
          <w:szCs w:val="32"/>
          <w:lang w:eastAsia="ru-RU"/>
          <w14:ligatures w14:val="none"/>
        </w:rPr>
      </w:pPr>
      <w:r w:rsidRPr="00161013">
        <w:rPr>
          <w:rFonts w:ascii="Open Sans" w:eastAsia="Times New Roman" w:hAnsi="Open Sans" w:cs="Open Sans"/>
          <w:b/>
          <w:bCs/>
          <w:color w:val="333333"/>
          <w:kern w:val="0"/>
          <w:sz w:val="32"/>
          <w:szCs w:val="32"/>
          <w:lang w:eastAsia="ru-RU"/>
          <w14:ligatures w14:val="none"/>
        </w:rPr>
        <w:t>"Город на берегах Невы -All" 6 дней.</w:t>
      </w:r>
    </w:p>
    <w:p w14:paraId="62F701A4" w14:textId="77777777" w:rsidR="00161013" w:rsidRPr="00161013" w:rsidRDefault="00161013" w:rsidP="00161013">
      <w:pPr>
        <w:shd w:val="clear" w:color="auto" w:fill="FFFFFF"/>
        <w:spacing w:before="600" w:after="600" w:line="240" w:lineRule="auto"/>
        <w:jc w:val="center"/>
        <w:textAlignment w:val="baseline"/>
        <w:outlineLvl w:val="2"/>
        <w:rPr>
          <w:rFonts w:ascii="Arial" w:eastAsia="Times New Roman" w:hAnsi="Arial" w:cs="Arial"/>
          <w:b/>
          <w:bCs/>
          <w:color w:val="333333"/>
          <w:kern w:val="0"/>
          <w:sz w:val="27"/>
          <w:szCs w:val="27"/>
          <w:lang w:eastAsia="ru-RU"/>
          <w14:ligatures w14:val="none"/>
        </w:rPr>
      </w:pPr>
      <w:r w:rsidRPr="00161013">
        <w:rPr>
          <w:rFonts w:ascii="Arial" w:eastAsia="Times New Roman" w:hAnsi="Arial" w:cs="Arial"/>
          <w:b/>
          <w:bCs/>
          <w:color w:val="333333"/>
          <w:kern w:val="0"/>
          <w:sz w:val="27"/>
          <w:szCs w:val="27"/>
          <w:lang w:eastAsia="ru-RU"/>
          <w14:ligatures w14:val="none"/>
        </w:rPr>
        <w:t>1-й день</w:t>
      </w:r>
    </w:p>
    <w:p w14:paraId="3906CD0A" w14:textId="77777777" w:rsidR="00161013" w:rsidRPr="00161013" w:rsidRDefault="00161013" w:rsidP="00161013">
      <w:pPr>
        <w:shd w:val="clear" w:color="auto" w:fill="FFFFFF"/>
        <w:spacing w:after="0" w:line="270" w:lineRule="atLeast"/>
        <w:textAlignment w:val="baseline"/>
        <w:outlineLvl w:val="4"/>
        <w:rPr>
          <w:rFonts w:ascii="Open Sans" w:eastAsia="Times New Roman" w:hAnsi="Open Sans" w:cs="Open Sans"/>
          <w:b/>
          <w:bCs/>
          <w:color w:val="333333"/>
          <w:kern w:val="0"/>
          <w:sz w:val="20"/>
          <w:szCs w:val="20"/>
          <w:lang w:eastAsia="ru-RU"/>
          <w14:ligatures w14:val="none"/>
        </w:rPr>
      </w:pPr>
      <w:r w:rsidRPr="00161013">
        <w:rPr>
          <w:rFonts w:ascii="Open Sans" w:eastAsia="Times New Roman" w:hAnsi="Open Sans" w:cs="Open Sans"/>
          <w:b/>
          <w:bCs/>
          <w:color w:val="333333"/>
          <w:kern w:val="0"/>
          <w:sz w:val="20"/>
          <w:szCs w:val="20"/>
          <w:lang w:eastAsia="ru-RU"/>
          <w14:ligatures w14:val="none"/>
        </w:rPr>
        <w:t>Выезд. Ориентировочное время выезда - 00:01.</w:t>
      </w:r>
      <w:r w:rsidRPr="00161013">
        <w:rPr>
          <w:rFonts w:ascii="Open Sans" w:eastAsia="Times New Roman" w:hAnsi="Open Sans" w:cs="Open Sans"/>
          <w:b/>
          <w:bCs/>
          <w:color w:val="333333"/>
          <w:kern w:val="0"/>
          <w:sz w:val="20"/>
          <w:szCs w:val="20"/>
          <w:lang w:eastAsia="ru-RU"/>
          <w14:ligatures w14:val="none"/>
        </w:rPr>
        <w:br/>
        <w:t>Внимание! Время выезда указано ориентировочное, туроператор самостоятельно прозванивает туристов накануне выезда. Информация будет доступна за 12 часов до выезда!</w:t>
      </w:r>
    </w:p>
    <w:p w14:paraId="54F4D804" w14:textId="77777777" w:rsidR="00161013" w:rsidRPr="00161013" w:rsidRDefault="00161013" w:rsidP="00161013">
      <w:pPr>
        <w:shd w:val="clear" w:color="auto" w:fill="FFFFFF"/>
        <w:spacing w:before="600" w:after="600" w:line="240" w:lineRule="auto"/>
        <w:jc w:val="center"/>
        <w:textAlignment w:val="baseline"/>
        <w:outlineLvl w:val="2"/>
        <w:rPr>
          <w:rFonts w:ascii="Arial" w:eastAsia="Times New Roman" w:hAnsi="Arial" w:cs="Arial"/>
          <w:b/>
          <w:bCs/>
          <w:color w:val="333333"/>
          <w:kern w:val="0"/>
          <w:sz w:val="27"/>
          <w:szCs w:val="27"/>
          <w:lang w:eastAsia="ru-RU"/>
          <w14:ligatures w14:val="none"/>
        </w:rPr>
      </w:pPr>
      <w:r w:rsidRPr="00161013">
        <w:rPr>
          <w:rFonts w:ascii="Arial" w:eastAsia="Times New Roman" w:hAnsi="Arial" w:cs="Arial"/>
          <w:b/>
          <w:bCs/>
          <w:color w:val="333333"/>
          <w:kern w:val="0"/>
          <w:sz w:val="27"/>
          <w:szCs w:val="27"/>
          <w:lang w:eastAsia="ru-RU"/>
          <w14:ligatures w14:val="none"/>
        </w:rPr>
        <w:t>2-й день</w:t>
      </w:r>
    </w:p>
    <w:p w14:paraId="500FF40F"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12:00</w:t>
      </w:r>
      <w:r w:rsidRPr="00161013">
        <w:rPr>
          <w:rFonts w:ascii="Open Sans" w:eastAsia="Times New Roman" w:hAnsi="Open Sans" w:cs="Open Sans"/>
          <w:color w:val="333333"/>
          <w:kern w:val="0"/>
          <w:sz w:val="20"/>
          <w:szCs w:val="20"/>
          <w:lang w:eastAsia="ru-RU"/>
          <w14:ligatures w14:val="none"/>
        </w:rPr>
        <w:t>-Прибытие в Санкт-Петербург, встреча с экскурсоводом по адресу пл. Победы, 1.</w:t>
      </w:r>
    </w:p>
    <w:p w14:paraId="0F12BECA"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12:15 – Обед </w:t>
      </w:r>
      <w:r w:rsidRPr="00161013">
        <w:rPr>
          <w:rFonts w:ascii="Open Sans" w:eastAsia="Times New Roman" w:hAnsi="Open Sans" w:cs="Open Sans"/>
          <w:color w:val="333333"/>
          <w:kern w:val="0"/>
          <w:sz w:val="20"/>
          <w:szCs w:val="20"/>
          <w:lang w:eastAsia="ru-RU"/>
          <w14:ligatures w14:val="none"/>
        </w:rPr>
        <w:t>в кафе</w:t>
      </w:r>
      <w:r w:rsidRPr="00161013">
        <w:rPr>
          <w:rFonts w:ascii="Open Sans" w:eastAsia="Times New Roman" w:hAnsi="Open Sans" w:cs="Open Sans"/>
          <w:b/>
          <w:bCs/>
          <w:color w:val="333333"/>
          <w:kern w:val="0"/>
          <w:sz w:val="20"/>
          <w:szCs w:val="20"/>
          <w:bdr w:val="none" w:sz="0" w:space="0" w:color="auto" w:frame="1"/>
          <w:lang w:eastAsia="ru-RU"/>
          <w14:ligatures w14:val="none"/>
        </w:rPr>
        <w:t>.</w:t>
      </w:r>
    </w:p>
    <w:p w14:paraId="5D2E0EF7"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14:00 - </w:t>
      </w:r>
      <w:r w:rsidRPr="00161013">
        <w:rPr>
          <w:rFonts w:ascii="Open Sans" w:eastAsia="Times New Roman" w:hAnsi="Open Sans" w:cs="Open Sans"/>
          <w:color w:val="333333"/>
          <w:kern w:val="0"/>
          <w:sz w:val="20"/>
          <w:szCs w:val="20"/>
          <w:lang w:eastAsia="ru-RU"/>
          <w14:ligatures w14:val="none"/>
        </w:rPr>
        <w:t>Заселение в гостиницу.</w:t>
      </w:r>
    </w:p>
    <w:p w14:paraId="4B0113CA"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Свободное Время. Получение от экскурсовода всей необходимой информации по туру.</w:t>
      </w:r>
      <w:r w:rsidRPr="00161013">
        <w:rPr>
          <w:rFonts w:ascii="Open Sans" w:eastAsia="Times New Roman" w:hAnsi="Open Sans" w:cs="Open Sans"/>
          <w:color w:val="333333"/>
          <w:kern w:val="0"/>
          <w:sz w:val="20"/>
          <w:szCs w:val="20"/>
          <w:lang w:eastAsia="ru-RU"/>
          <w14:ligatures w14:val="none"/>
        </w:rPr>
        <w:br/>
        <w:t>(В связи с долгим переездом экскурсионная программа начинается со второго дня пребывания в Санкт-Петербурге).</w:t>
      </w:r>
    </w:p>
    <w:p w14:paraId="0361021B" w14:textId="77777777" w:rsidR="00161013" w:rsidRPr="00161013" w:rsidRDefault="00161013" w:rsidP="00161013">
      <w:pPr>
        <w:shd w:val="clear" w:color="auto" w:fill="FFFFFF"/>
        <w:spacing w:before="600" w:after="600" w:line="240" w:lineRule="auto"/>
        <w:jc w:val="center"/>
        <w:textAlignment w:val="baseline"/>
        <w:outlineLvl w:val="2"/>
        <w:rPr>
          <w:rFonts w:ascii="Open Sans" w:eastAsia="Times New Roman" w:hAnsi="Open Sans" w:cs="Open Sans"/>
          <w:b/>
          <w:bCs/>
          <w:color w:val="333333"/>
          <w:kern w:val="0"/>
          <w:sz w:val="27"/>
          <w:szCs w:val="27"/>
          <w:lang w:eastAsia="ru-RU"/>
          <w14:ligatures w14:val="none"/>
        </w:rPr>
      </w:pPr>
      <w:r w:rsidRPr="00161013">
        <w:rPr>
          <w:rFonts w:ascii="Open Sans" w:eastAsia="Times New Roman" w:hAnsi="Open Sans" w:cs="Open Sans"/>
          <w:b/>
          <w:bCs/>
          <w:color w:val="333333"/>
          <w:kern w:val="0"/>
          <w:sz w:val="27"/>
          <w:szCs w:val="27"/>
          <w:lang w:eastAsia="ru-RU"/>
          <w14:ligatures w14:val="none"/>
        </w:rPr>
        <w:t>3-й день</w:t>
      </w:r>
    </w:p>
    <w:p w14:paraId="3B9A717E"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08:30</w:t>
      </w:r>
      <w:r w:rsidRPr="00161013">
        <w:rPr>
          <w:rFonts w:ascii="Open Sans" w:eastAsia="Times New Roman" w:hAnsi="Open Sans" w:cs="Open Sans"/>
          <w:color w:val="333333"/>
          <w:kern w:val="0"/>
          <w:sz w:val="20"/>
          <w:szCs w:val="20"/>
          <w:lang w:eastAsia="ru-RU"/>
          <w14:ligatures w14:val="none"/>
        </w:rPr>
        <w:t> — </w:t>
      </w:r>
      <w:r w:rsidRPr="00161013">
        <w:rPr>
          <w:rFonts w:ascii="Open Sans" w:eastAsia="Times New Roman" w:hAnsi="Open Sans" w:cs="Open Sans"/>
          <w:b/>
          <w:bCs/>
          <w:color w:val="333333"/>
          <w:kern w:val="0"/>
          <w:sz w:val="20"/>
          <w:szCs w:val="20"/>
          <w:bdr w:val="none" w:sz="0" w:space="0" w:color="auto" w:frame="1"/>
          <w:lang w:eastAsia="ru-RU"/>
          <w14:ligatures w14:val="none"/>
        </w:rPr>
        <w:t>Завтрак</w:t>
      </w:r>
      <w:r w:rsidRPr="00161013">
        <w:rPr>
          <w:rFonts w:ascii="Open Sans" w:eastAsia="Times New Roman" w:hAnsi="Open Sans" w:cs="Open Sans"/>
          <w:color w:val="333333"/>
          <w:kern w:val="0"/>
          <w:sz w:val="20"/>
          <w:szCs w:val="20"/>
          <w:lang w:eastAsia="ru-RU"/>
          <w14:ligatures w14:val="none"/>
        </w:rPr>
        <w:t>.</w:t>
      </w:r>
    </w:p>
    <w:p w14:paraId="2F00C4A5"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09:00</w:t>
      </w:r>
      <w:r w:rsidRPr="00161013">
        <w:rPr>
          <w:rFonts w:ascii="Open Sans" w:eastAsia="Times New Roman" w:hAnsi="Open Sans" w:cs="Open Sans"/>
          <w:color w:val="333333"/>
          <w:kern w:val="0"/>
          <w:sz w:val="20"/>
          <w:szCs w:val="20"/>
          <w:lang w:eastAsia="ru-RU"/>
          <w14:ligatures w14:val="none"/>
        </w:rPr>
        <w:t> –</w:t>
      </w:r>
      <w:r w:rsidRPr="00161013">
        <w:rPr>
          <w:rFonts w:ascii="Open Sans" w:eastAsia="Times New Roman" w:hAnsi="Open Sans" w:cs="Open Sans"/>
          <w:b/>
          <w:bCs/>
          <w:color w:val="333333"/>
          <w:kern w:val="0"/>
          <w:sz w:val="20"/>
          <w:szCs w:val="20"/>
          <w:bdr w:val="none" w:sz="0" w:space="0" w:color="auto" w:frame="1"/>
          <w:lang w:eastAsia="ru-RU"/>
          <w14:ligatures w14:val="none"/>
        </w:rPr>
        <w:t> </w:t>
      </w:r>
      <w:r w:rsidRPr="00161013">
        <w:rPr>
          <w:rFonts w:ascii="Open Sans" w:eastAsia="Times New Roman" w:hAnsi="Open Sans" w:cs="Open Sans"/>
          <w:color w:val="333333"/>
          <w:kern w:val="0"/>
          <w:sz w:val="20"/>
          <w:szCs w:val="20"/>
          <w:lang w:eastAsia="ru-RU"/>
          <w14:ligatures w14:val="none"/>
        </w:rPr>
        <w:t>Встреча с экскурсоводом в холле гостиницы.</w:t>
      </w:r>
    </w:p>
    <w:p w14:paraId="4B84A790"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Обзорная экскурсия по городу </w:t>
      </w:r>
      <w:r w:rsidRPr="00161013">
        <w:rPr>
          <w:rFonts w:ascii="Open Sans" w:eastAsia="Times New Roman" w:hAnsi="Open Sans" w:cs="Open Sans"/>
          <w:b/>
          <w:bCs/>
          <w:color w:val="333333"/>
          <w:kern w:val="0"/>
          <w:sz w:val="20"/>
          <w:szCs w:val="20"/>
          <w:bdr w:val="none" w:sz="0" w:space="0" w:color="auto" w:frame="1"/>
          <w:lang w:eastAsia="ru-RU"/>
          <w14:ligatures w14:val="none"/>
        </w:rPr>
        <w:t>«Портрет Великого города»</w:t>
      </w:r>
      <w:r w:rsidRPr="00161013">
        <w:rPr>
          <w:rFonts w:ascii="Open Sans" w:eastAsia="Times New Roman" w:hAnsi="Open Sans" w:cs="Open Sans"/>
          <w:color w:val="333333"/>
          <w:kern w:val="0"/>
          <w:sz w:val="20"/>
          <w:szCs w:val="20"/>
          <w:lang w:eastAsia="ru-RU"/>
          <w14:ligatures w14:val="none"/>
        </w:rPr>
        <w:t>, в ходе которой вы увидите Дворцовую площадь, Сенатскую площадь, Адмиралтейство, крейсер «Аврора», «Медный всадник», Стрелка Васильевского острова, Храм Воскресения Христа (Спас-на-Крови), Исаакиевский собор, Домик Петра I и множество других известных достопримечательностей города.</w:t>
      </w:r>
    </w:p>
    <w:p w14:paraId="3B1D0CF0"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11:30 -</w:t>
      </w:r>
      <w:r w:rsidRPr="00161013">
        <w:rPr>
          <w:rFonts w:ascii="Open Sans" w:eastAsia="Times New Roman" w:hAnsi="Open Sans" w:cs="Open Sans"/>
          <w:color w:val="333333"/>
          <w:kern w:val="0"/>
          <w:sz w:val="20"/>
          <w:szCs w:val="20"/>
          <w:lang w:eastAsia="ru-RU"/>
          <w14:ligatures w14:val="none"/>
        </w:rPr>
        <w:t> Экскурсия по территории </w:t>
      </w:r>
      <w:r w:rsidRPr="00161013">
        <w:rPr>
          <w:rFonts w:ascii="Open Sans" w:eastAsia="Times New Roman" w:hAnsi="Open Sans" w:cs="Open Sans"/>
          <w:b/>
          <w:bCs/>
          <w:color w:val="333333"/>
          <w:kern w:val="0"/>
          <w:sz w:val="20"/>
          <w:szCs w:val="20"/>
          <w:bdr w:val="none" w:sz="0" w:space="0" w:color="auto" w:frame="1"/>
          <w:lang w:eastAsia="ru-RU"/>
          <w14:ligatures w14:val="none"/>
        </w:rPr>
        <w:t>Петропавловской крепости, </w:t>
      </w:r>
      <w:r w:rsidRPr="00161013">
        <w:rPr>
          <w:rFonts w:ascii="Open Sans" w:eastAsia="Times New Roman" w:hAnsi="Open Sans" w:cs="Open Sans"/>
          <w:color w:val="333333"/>
          <w:kern w:val="0"/>
          <w:sz w:val="20"/>
          <w:szCs w:val="20"/>
          <w:lang w:eastAsia="ru-RU"/>
          <w14:ligatures w14:val="none"/>
        </w:rPr>
        <w:t>внешний осмотр собора святых апостолов Петра и Павла. Петропавловская крепость является одним из интереснейших военных и архитектурных сооружений Санкт-Петербурга, она стала ядром зарождения нового города – будущей столицы Российской империи. В центре крепости находится Петропавловский собор, которой является памятником архитектуры 18 века, храмом-памятником, прославляющим победу Руси над шведами, а также императорской усыпальницей. Петропавловская крепость не принимала участия в военных действиях, а использовалась в качестве главной политической тюрьмы России, одним из первых узников которой стал царевич Алексей, сын Петра 1. На территории крепости находится действующий Монетный Двор, основанный указом Петра 1. В Петербурге сохраняется традиция полуденного выстрела, который ежедневно производится с Нарышкина бастиона Петропавловской крепости.</w:t>
      </w:r>
    </w:p>
    <w:p w14:paraId="648633EB"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12:30 - </w:t>
      </w:r>
      <w:r w:rsidRPr="00161013">
        <w:rPr>
          <w:rFonts w:ascii="Open Sans" w:eastAsia="Times New Roman" w:hAnsi="Open Sans" w:cs="Open Sans"/>
          <w:color w:val="333333"/>
          <w:kern w:val="0"/>
          <w:sz w:val="20"/>
          <w:szCs w:val="20"/>
          <w:lang w:eastAsia="ru-RU"/>
          <w14:ligatures w14:val="none"/>
        </w:rPr>
        <w:t>Экскурсия </w:t>
      </w:r>
      <w:r w:rsidRPr="00161013">
        <w:rPr>
          <w:rFonts w:ascii="Open Sans" w:eastAsia="Times New Roman" w:hAnsi="Open Sans" w:cs="Open Sans"/>
          <w:b/>
          <w:bCs/>
          <w:color w:val="333333"/>
          <w:kern w:val="0"/>
          <w:sz w:val="20"/>
          <w:szCs w:val="20"/>
          <w:bdr w:val="none" w:sz="0" w:space="0" w:color="auto" w:frame="1"/>
          <w:lang w:eastAsia="ru-RU"/>
          <w14:ligatures w14:val="none"/>
        </w:rPr>
        <w:t>«Музей под открытым небом». Знакомство с ансамблем Дворцовой площади, посещение Государственного Эрмитажа</w:t>
      </w:r>
      <w:r w:rsidRPr="00161013">
        <w:rPr>
          <w:rFonts w:ascii="Open Sans" w:eastAsia="Times New Roman" w:hAnsi="Open Sans" w:cs="Open Sans"/>
          <w:color w:val="333333"/>
          <w:kern w:val="0"/>
          <w:sz w:val="20"/>
          <w:szCs w:val="20"/>
          <w:lang w:eastAsia="ru-RU"/>
          <w14:ligatures w14:val="none"/>
        </w:rPr>
        <w:t xml:space="preserve">. Дворцовая площадь – один из самых красивых ансамблей мира, название получила по Зимнему Дворцу. Строительство Зимнего дворца шло с 1754 по 1762 гг., по заказу императрицы Елизаветы Петровны. В 1754 г. </w:t>
      </w:r>
      <w:r w:rsidRPr="00161013">
        <w:rPr>
          <w:rFonts w:ascii="Open Sans" w:eastAsia="Times New Roman" w:hAnsi="Open Sans" w:cs="Open Sans"/>
          <w:color w:val="333333"/>
          <w:kern w:val="0"/>
          <w:sz w:val="20"/>
          <w:szCs w:val="20"/>
          <w:lang w:eastAsia="ru-RU"/>
          <w14:ligatures w14:val="none"/>
        </w:rPr>
        <w:lastRenderedPageBreak/>
        <w:t>императрица Елизавета Петровна утвердила проект новой резиденции, предложенный ведущим архитектором русского барокко Бартоломео Франческо Растрелли. В период с 1762 по 1904 год Зимний Дворец являлась зимней резиденцией российских императоров. Сегодня Зимний Дворец является одним из зданий известнейшего и одного из крупнейших музеев мира – Государственного Эрмитажа. Государственный Эрмитаж обладает коллекцией, насчитывающей около трех миллионов произведений искусства и памятников мировой культуры. В ее составе – живопись, графика, скульптура и предметы прикладного искусства, археологические находки и нумизматический материал. 1764 год считается датой основания Эрмитажа, когда Екатерина II приобрела коллекцию произведений живописи у берлинского купца И.-Э. Гоцковского. День своего основания музей ежегодно празднует 7 декабря – в День святой Екатерины.</w:t>
      </w:r>
    </w:p>
    <w:p w14:paraId="0B82AB52"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15:00 – Обед </w:t>
      </w:r>
      <w:r w:rsidRPr="00161013">
        <w:rPr>
          <w:rFonts w:ascii="Open Sans" w:eastAsia="Times New Roman" w:hAnsi="Open Sans" w:cs="Open Sans"/>
          <w:color w:val="333333"/>
          <w:kern w:val="0"/>
          <w:sz w:val="20"/>
          <w:szCs w:val="20"/>
          <w:lang w:eastAsia="ru-RU"/>
          <w14:ligatures w14:val="none"/>
        </w:rPr>
        <w:t>в кафе.</w:t>
      </w:r>
    </w:p>
    <w:p w14:paraId="2EF32050"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16:30 - </w:t>
      </w:r>
      <w:r w:rsidRPr="00161013">
        <w:rPr>
          <w:rFonts w:ascii="Open Sans" w:eastAsia="Times New Roman" w:hAnsi="Open Sans" w:cs="Open Sans"/>
          <w:color w:val="333333"/>
          <w:kern w:val="0"/>
          <w:sz w:val="20"/>
          <w:szCs w:val="20"/>
          <w:lang w:eastAsia="ru-RU"/>
          <w14:ligatures w14:val="none"/>
        </w:rPr>
        <w:t>Самостоятельная прогулка по</w:t>
      </w:r>
      <w:r w:rsidRPr="00161013">
        <w:rPr>
          <w:rFonts w:ascii="Open Sans" w:eastAsia="Times New Roman" w:hAnsi="Open Sans" w:cs="Open Sans"/>
          <w:b/>
          <w:bCs/>
          <w:color w:val="333333"/>
          <w:kern w:val="0"/>
          <w:sz w:val="20"/>
          <w:szCs w:val="20"/>
          <w:bdr w:val="none" w:sz="0" w:space="0" w:color="auto" w:frame="1"/>
          <w:lang w:eastAsia="ru-RU"/>
          <w14:ligatures w14:val="none"/>
        </w:rPr>
        <w:t> Летнему саду.</w:t>
      </w:r>
      <w:r w:rsidRPr="00161013">
        <w:rPr>
          <w:rFonts w:ascii="Open Sans" w:eastAsia="Times New Roman" w:hAnsi="Open Sans" w:cs="Open Sans"/>
          <w:color w:val="333333"/>
          <w:kern w:val="0"/>
          <w:sz w:val="20"/>
          <w:szCs w:val="20"/>
          <w:lang w:eastAsia="ru-RU"/>
          <w14:ligatures w14:val="none"/>
        </w:rPr>
        <w:t> Летний Сад – один из самых красивых и старейших парков города. Созданный в 1704 году по замыслу Петра 1, сад стал парадной резиденций и украшением новой столицы. Примечательно, что император сам нарисовал план будущего парка, ориентируясь на знаменитые парки Европы. Украшением сада являются фонтаны и мраморная скульптура, основная часть коллекции – мраморные скульптуры итальянских мастеров 18 – 19 вв. Ограда Летнего Сада – один из символов Петербурга, в мире подобных решеток нет, она признана одной из лучших по своему тонкому и изящному рисунку. Для Петра I здесь был возведен дворец, который сохранился и по сей день. Это один из первых каменных дворцов Петербурга — двухэтажное здание с высокой крышей. (Летний сад открыт с мая по сентябрь).</w:t>
      </w:r>
    </w:p>
    <w:p w14:paraId="402B6764" w14:textId="77777777" w:rsidR="00161013" w:rsidRPr="00161013" w:rsidRDefault="00161013" w:rsidP="00161013">
      <w:pPr>
        <w:shd w:val="clear" w:color="auto" w:fill="FFFFFF"/>
        <w:spacing w:after="225"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Посещение сувенирных магазинов.</w:t>
      </w:r>
    </w:p>
    <w:p w14:paraId="5C2A485C"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19:00 -</w:t>
      </w:r>
      <w:r w:rsidRPr="00161013">
        <w:rPr>
          <w:rFonts w:ascii="Open Sans" w:eastAsia="Times New Roman" w:hAnsi="Open Sans" w:cs="Open Sans"/>
          <w:color w:val="333333"/>
          <w:kern w:val="0"/>
          <w:sz w:val="20"/>
          <w:szCs w:val="20"/>
          <w:lang w:eastAsia="ru-RU"/>
          <w14:ligatures w14:val="none"/>
        </w:rPr>
        <w:t> Прибытие в гостиницу. Размещение (после экскурсионной программы). Свободное время.</w:t>
      </w:r>
    </w:p>
    <w:p w14:paraId="5D26D3E0"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br/>
      </w:r>
    </w:p>
    <w:p w14:paraId="359B2C24" w14:textId="77777777" w:rsidR="00161013" w:rsidRPr="00161013" w:rsidRDefault="00161013" w:rsidP="00161013">
      <w:pPr>
        <w:shd w:val="clear" w:color="auto" w:fill="FFFFFF"/>
        <w:spacing w:before="600" w:after="600" w:line="240" w:lineRule="auto"/>
        <w:jc w:val="center"/>
        <w:textAlignment w:val="baseline"/>
        <w:outlineLvl w:val="2"/>
        <w:rPr>
          <w:rFonts w:ascii="Open Sans" w:eastAsia="Times New Roman" w:hAnsi="Open Sans" w:cs="Open Sans"/>
          <w:b/>
          <w:bCs/>
          <w:color w:val="333333"/>
          <w:kern w:val="0"/>
          <w:sz w:val="27"/>
          <w:szCs w:val="27"/>
          <w:lang w:eastAsia="ru-RU"/>
          <w14:ligatures w14:val="none"/>
        </w:rPr>
      </w:pPr>
      <w:r w:rsidRPr="00161013">
        <w:rPr>
          <w:rFonts w:ascii="Open Sans" w:eastAsia="Times New Roman" w:hAnsi="Open Sans" w:cs="Open Sans"/>
          <w:b/>
          <w:bCs/>
          <w:color w:val="333333"/>
          <w:kern w:val="0"/>
          <w:sz w:val="27"/>
          <w:szCs w:val="27"/>
          <w:lang w:eastAsia="ru-RU"/>
          <w14:ligatures w14:val="none"/>
        </w:rPr>
        <w:t>4-й день</w:t>
      </w:r>
    </w:p>
    <w:p w14:paraId="1CF92CE8"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09:00</w:t>
      </w:r>
      <w:r w:rsidRPr="00161013">
        <w:rPr>
          <w:rFonts w:ascii="Open Sans" w:eastAsia="Times New Roman" w:hAnsi="Open Sans" w:cs="Open Sans"/>
          <w:color w:val="333333"/>
          <w:kern w:val="0"/>
          <w:sz w:val="20"/>
          <w:szCs w:val="20"/>
          <w:lang w:eastAsia="ru-RU"/>
          <w14:ligatures w14:val="none"/>
        </w:rPr>
        <w:t> —</w:t>
      </w:r>
      <w:r w:rsidRPr="00161013">
        <w:rPr>
          <w:rFonts w:ascii="Open Sans" w:eastAsia="Times New Roman" w:hAnsi="Open Sans" w:cs="Open Sans"/>
          <w:b/>
          <w:bCs/>
          <w:color w:val="333333"/>
          <w:kern w:val="0"/>
          <w:sz w:val="20"/>
          <w:szCs w:val="20"/>
          <w:bdr w:val="none" w:sz="0" w:space="0" w:color="auto" w:frame="1"/>
          <w:lang w:eastAsia="ru-RU"/>
          <w14:ligatures w14:val="none"/>
        </w:rPr>
        <w:t>Завтрак</w:t>
      </w:r>
      <w:r w:rsidRPr="00161013">
        <w:rPr>
          <w:rFonts w:ascii="Open Sans" w:eastAsia="Times New Roman" w:hAnsi="Open Sans" w:cs="Open Sans"/>
          <w:color w:val="333333"/>
          <w:kern w:val="0"/>
          <w:sz w:val="20"/>
          <w:szCs w:val="20"/>
          <w:lang w:eastAsia="ru-RU"/>
          <w14:ligatures w14:val="none"/>
        </w:rPr>
        <w:t> в кафе гостиницы. Встреча с экскурсоводом в холле гостиницы.</w:t>
      </w:r>
    </w:p>
    <w:p w14:paraId="1E3C933B"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09:30</w:t>
      </w:r>
      <w:r w:rsidRPr="00161013">
        <w:rPr>
          <w:rFonts w:ascii="Open Sans" w:eastAsia="Times New Roman" w:hAnsi="Open Sans" w:cs="Open Sans"/>
          <w:color w:val="333333"/>
          <w:kern w:val="0"/>
          <w:sz w:val="20"/>
          <w:szCs w:val="20"/>
          <w:lang w:eastAsia="ru-RU"/>
          <w14:ligatures w14:val="none"/>
        </w:rPr>
        <w:t> - Встреча с экскурсоводом в холле гостиницы.</w:t>
      </w:r>
    </w:p>
    <w:p w14:paraId="14E8F4D6"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Загородная экскурсия в </w:t>
      </w:r>
      <w:r w:rsidRPr="00161013">
        <w:rPr>
          <w:rFonts w:ascii="Open Sans" w:eastAsia="Times New Roman" w:hAnsi="Open Sans" w:cs="Open Sans"/>
          <w:b/>
          <w:bCs/>
          <w:color w:val="333333"/>
          <w:kern w:val="0"/>
          <w:sz w:val="20"/>
          <w:szCs w:val="20"/>
          <w:bdr w:val="none" w:sz="0" w:space="0" w:color="auto" w:frame="1"/>
          <w:lang w:eastAsia="ru-RU"/>
          <w14:ligatures w14:val="none"/>
        </w:rPr>
        <w:t>Павловск "Загородные императорские резиденции"</w:t>
      </w:r>
      <w:r w:rsidRPr="00161013">
        <w:rPr>
          <w:rFonts w:ascii="Open Sans" w:eastAsia="Times New Roman" w:hAnsi="Open Sans" w:cs="Open Sans"/>
          <w:color w:val="333333"/>
          <w:kern w:val="0"/>
          <w:sz w:val="20"/>
          <w:szCs w:val="20"/>
          <w:lang w:eastAsia="ru-RU"/>
          <w14:ligatures w14:val="none"/>
        </w:rPr>
        <w:t>. Посещение</w:t>
      </w:r>
      <w:r w:rsidRPr="00161013">
        <w:rPr>
          <w:rFonts w:ascii="Open Sans" w:eastAsia="Times New Roman" w:hAnsi="Open Sans" w:cs="Open Sans"/>
          <w:b/>
          <w:bCs/>
          <w:color w:val="333333"/>
          <w:kern w:val="0"/>
          <w:sz w:val="20"/>
          <w:szCs w:val="20"/>
          <w:bdr w:val="none" w:sz="0" w:space="0" w:color="auto" w:frame="1"/>
          <w:lang w:eastAsia="ru-RU"/>
          <w14:ligatures w14:val="none"/>
        </w:rPr>
        <w:t> Павловского дворца. </w:t>
      </w:r>
      <w:r w:rsidRPr="00161013">
        <w:rPr>
          <w:rFonts w:ascii="Open Sans" w:eastAsia="Times New Roman" w:hAnsi="Open Sans" w:cs="Open Sans"/>
          <w:color w:val="333333"/>
          <w:kern w:val="0"/>
          <w:sz w:val="20"/>
          <w:szCs w:val="20"/>
          <w:lang w:eastAsia="ru-RU"/>
          <w14:ligatures w14:val="none"/>
        </w:rPr>
        <w:t>Павловск – великолепный дворцово-парковый ансамбль, загородная усадьба, созданная на рубеже 18-19 веков, которая получила название по имени своего первого владельца великого князя Павла Петровича Романова, в будущем императора Павла 1.Посещение Павловского дворца. Золотисто-белый Павловский дворец, который находится на самом высоком берегу Славянки. Его трехэтажный центральный корпус, увенчанный плоским куполом на шестидесяти четырех колоннах, — самый ранний по времени постройки и самый изысканный по отделке. Убранство залов поражает своей роскошью, многие ценности, выполненные известными скульпторами, живописцами и мастерами прикладного искусства, были приобретены в XVIII веке в странах Европы. Каждый зал выполнен в своем уникальном стиле.</w:t>
      </w:r>
    </w:p>
    <w:p w14:paraId="48056446"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Свободное время для самостоятельной прогулки по</w:t>
      </w:r>
      <w:r w:rsidRPr="00161013">
        <w:rPr>
          <w:rFonts w:ascii="Open Sans" w:eastAsia="Times New Roman" w:hAnsi="Open Sans" w:cs="Open Sans"/>
          <w:b/>
          <w:bCs/>
          <w:color w:val="333333"/>
          <w:kern w:val="0"/>
          <w:sz w:val="20"/>
          <w:szCs w:val="20"/>
          <w:bdr w:val="none" w:sz="0" w:space="0" w:color="auto" w:frame="1"/>
          <w:lang w:eastAsia="ru-RU"/>
          <w14:ligatures w14:val="none"/>
        </w:rPr>
        <w:t> Павловскому парку. </w:t>
      </w:r>
      <w:r w:rsidRPr="00161013">
        <w:rPr>
          <w:rFonts w:ascii="Open Sans" w:eastAsia="Times New Roman" w:hAnsi="Open Sans" w:cs="Open Sans"/>
          <w:color w:val="333333"/>
          <w:kern w:val="0"/>
          <w:sz w:val="20"/>
          <w:szCs w:val="20"/>
          <w:lang w:eastAsia="ru-RU"/>
          <w14:ligatures w14:val="none"/>
        </w:rPr>
        <w:t xml:space="preserve">Павловский парк – удивительный памятник ландшафтного искусства конца XVIII-начала XIX века. Его можно назвать одним из самых красивейших не только в России, но и во всем мире. Здесь гармонично сосуществуют регулярная и пейзажная части, павильоны и скульптуры, живописная река Славянка и многочисленные пруды, мосты и купальни. Вместе с Павловским дворцом составляет единый художественный дворцово-парковый ансамбль. Его история </w:t>
      </w:r>
      <w:r w:rsidRPr="00161013">
        <w:rPr>
          <w:rFonts w:ascii="Open Sans" w:eastAsia="Times New Roman" w:hAnsi="Open Sans" w:cs="Open Sans"/>
          <w:color w:val="333333"/>
          <w:kern w:val="0"/>
          <w:sz w:val="20"/>
          <w:szCs w:val="20"/>
          <w:lang w:eastAsia="ru-RU"/>
          <w14:ligatures w14:val="none"/>
        </w:rPr>
        <w:lastRenderedPageBreak/>
        <w:t>начинается с момента основания Павловска в 1777 г. Изначально это были лесные угодья, где устраивались царские охоты.</w:t>
      </w:r>
    </w:p>
    <w:p w14:paraId="11E4A38E"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13:30 </w:t>
      </w:r>
      <w:r w:rsidRPr="00161013">
        <w:rPr>
          <w:rFonts w:ascii="Open Sans" w:eastAsia="Times New Roman" w:hAnsi="Open Sans" w:cs="Open Sans"/>
          <w:color w:val="333333"/>
          <w:kern w:val="0"/>
          <w:sz w:val="20"/>
          <w:szCs w:val="20"/>
          <w:lang w:eastAsia="ru-RU"/>
          <w14:ligatures w14:val="none"/>
        </w:rPr>
        <w:t>- </w:t>
      </w:r>
      <w:r w:rsidRPr="00161013">
        <w:rPr>
          <w:rFonts w:ascii="Open Sans" w:eastAsia="Times New Roman" w:hAnsi="Open Sans" w:cs="Open Sans"/>
          <w:b/>
          <w:bCs/>
          <w:color w:val="333333"/>
          <w:kern w:val="0"/>
          <w:sz w:val="20"/>
          <w:szCs w:val="20"/>
          <w:bdr w:val="none" w:sz="0" w:space="0" w:color="auto" w:frame="1"/>
          <w:lang w:eastAsia="ru-RU"/>
          <w14:ligatures w14:val="none"/>
        </w:rPr>
        <w:t>Обед</w:t>
      </w:r>
      <w:r w:rsidRPr="00161013">
        <w:rPr>
          <w:rFonts w:ascii="Open Sans" w:eastAsia="Times New Roman" w:hAnsi="Open Sans" w:cs="Open Sans"/>
          <w:color w:val="333333"/>
          <w:kern w:val="0"/>
          <w:sz w:val="20"/>
          <w:szCs w:val="20"/>
          <w:lang w:eastAsia="ru-RU"/>
          <w14:ligatures w14:val="none"/>
        </w:rPr>
        <w:t> в кафе.</w:t>
      </w:r>
    </w:p>
    <w:p w14:paraId="0B633510"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Экскурсия в Царское Село </w:t>
      </w:r>
      <w:r w:rsidRPr="00161013">
        <w:rPr>
          <w:rFonts w:ascii="Open Sans" w:eastAsia="Times New Roman" w:hAnsi="Open Sans" w:cs="Open Sans"/>
          <w:b/>
          <w:bCs/>
          <w:color w:val="333333"/>
          <w:kern w:val="0"/>
          <w:sz w:val="20"/>
          <w:szCs w:val="20"/>
          <w:bdr w:val="none" w:sz="0" w:space="0" w:color="auto" w:frame="1"/>
          <w:lang w:eastAsia="ru-RU"/>
          <w14:ligatures w14:val="none"/>
        </w:rPr>
        <w:t>"Жемчужина галантного века" </w:t>
      </w:r>
      <w:r w:rsidRPr="00161013">
        <w:rPr>
          <w:rFonts w:ascii="Open Sans" w:eastAsia="Times New Roman" w:hAnsi="Open Sans" w:cs="Open Sans"/>
          <w:color w:val="333333"/>
          <w:kern w:val="0"/>
          <w:sz w:val="20"/>
          <w:szCs w:val="20"/>
          <w:lang w:eastAsia="ru-RU"/>
          <w14:ligatures w14:val="none"/>
        </w:rPr>
        <w:t>с самостоятельной прогулкой по</w:t>
      </w:r>
      <w:r w:rsidRPr="00161013">
        <w:rPr>
          <w:rFonts w:ascii="Open Sans" w:eastAsia="Times New Roman" w:hAnsi="Open Sans" w:cs="Open Sans"/>
          <w:b/>
          <w:bCs/>
          <w:color w:val="333333"/>
          <w:kern w:val="0"/>
          <w:sz w:val="20"/>
          <w:szCs w:val="20"/>
          <w:bdr w:val="none" w:sz="0" w:space="0" w:color="auto" w:frame="1"/>
          <w:lang w:eastAsia="ru-RU"/>
          <w14:ligatures w14:val="none"/>
        </w:rPr>
        <w:t> Екатерининскому парку. </w:t>
      </w:r>
      <w:r w:rsidRPr="00161013">
        <w:rPr>
          <w:rFonts w:ascii="Open Sans" w:eastAsia="Times New Roman" w:hAnsi="Open Sans" w:cs="Open Sans"/>
          <w:color w:val="333333"/>
          <w:kern w:val="0"/>
          <w:sz w:val="20"/>
          <w:szCs w:val="20"/>
          <w:lang w:eastAsia="ru-RU"/>
          <w14:ligatures w14:val="none"/>
        </w:rPr>
        <w:t>Екатерининский парк – красивейший памятник мирового садово-паркового искусства 18–20 вв., входит в состав Государственного музея-заповедника «Царское Село». Прогуливаясь по парку, вы испытаете массу приятных эмоций и ощутите наслаждение от его живописной природы. Свое название парк получил по находящемуся на его территории Екатерининскому дворцу. Екатерининский парк состоит из двух частей: регулярного Старого сада и пейзажного Английского парка. По преданию Старый (Голландский) сад основал сам Петр I. В честь российских побед в русско-турецких войнах в парке были воздвигнуты в 1770–1780-х годах Башня-руина, Чесменская, Морейская, Крымская колонны, Кагульский обелиск, Турецкий киоск и Турецкий каскад. В регулярной части парка находятся белые мраморные статуи мифологических героев в исполнении итальянских мастеров. Там вы встретите амазонку, опирающуюся на щит с высеченным на нем изображением орла, борющегося со львом (символ победы России над Швецией); статую Геркулеса, в облике которого изображали Петра I. Вы повстречаете на своем пути фигуру бронзовой девушки, сидящую на большом камне с разбитым кувшином, из которого льется вода. Эта незнакомка – героиня сюжета басни Лафонтена о молодой крестьянке, которая по дороге на базар разбила кувшин с молоком. Гуляя по Екатерининскому парку летом и осенью, вы насладитесь видом цветущих аллей, искусственных водоемов, вдохнете ароматный запах хвои, цветущей сирени и шиповника. Ну а встреча с белками, утками и другими «братьями нашими меньшими» доставит вам незабываемое удовольствие. В Екатерининском парке расположено множество уникальных сооружений и исторических памятников.</w:t>
      </w:r>
    </w:p>
    <w:p w14:paraId="77F75C4F"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Возвращение в Санкт-Петербург.</w:t>
      </w:r>
    </w:p>
    <w:p w14:paraId="679D3710"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17:00</w:t>
      </w:r>
      <w:r w:rsidRPr="00161013">
        <w:rPr>
          <w:rFonts w:ascii="Open Sans" w:eastAsia="Times New Roman" w:hAnsi="Open Sans" w:cs="Open Sans"/>
          <w:color w:val="333333"/>
          <w:kern w:val="0"/>
          <w:sz w:val="20"/>
          <w:szCs w:val="20"/>
          <w:lang w:eastAsia="ru-RU"/>
          <w14:ligatures w14:val="none"/>
        </w:rPr>
        <w:t> - Посещение </w:t>
      </w:r>
      <w:r w:rsidRPr="00161013">
        <w:rPr>
          <w:rFonts w:ascii="Open Sans" w:eastAsia="Times New Roman" w:hAnsi="Open Sans" w:cs="Open Sans"/>
          <w:b/>
          <w:bCs/>
          <w:color w:val="333333"/>
          <w:kern w:val="0"/>
          <w:sz w:val="20"/>
          <w:szCs w:val="20"/>
          <w:bdr w:val="none" w:sz="0" w:space="0" w:color="auto" w:frame="1"/>
          <w:lang w:eastAsia="ru-RU"/>
          <w14:ligatures w14:val="none"/>
        </w:rPr>
        <w:t>Казанского кафедрального собора</w:t>
      </w:r>
      <w:r w:rsidRPr="00161013">
        <w:rPr>
          <w:rFonts w:ascii="Open Sans" w:eastAsia="Times New Roman" w:hAnsi="Open Sans" w:cs="Open Sans"/>
          <w:color w:val="333333"/>
          <w:kern w:val="0"/>
          <w:sz w:val="20"/>
          <w:szCs w:val="20"/>
          <w:lang w:eastAsia="ru-RU"/>
          <w14:ligatures w14:val="none"/>
        </w:rPr>
        <w:t>. Выдающееся произведение культового зодчества, воздвигнут в 1801 -1811 годах по проекту архитектора А.Н. Воронихина. Казанский собор- главный православный собор города, это храм-памятник многочисленным победам русского народа в Отечественной войне 1812 года. Основной массив собора скрывает колоннада, придающая ему сходство с собором Святого Петра в Риме. Главной святыней собора является чудотворная Казанская икона Божией Матери.</w:t>
      </w:r>
    </w:p>
    <w:p w14:paraId="15563E1A" w14:textId="77777777" w:rsidR="00161013" w:rsidRPr="00161013" w:rsidRDefault="00161013" w:rsidP="00161013">
      <w:pPr>
        <w:shd w:val="clear" w:color="auto" w:fill="FFFFFF"/>
        <w:spacing w:after="225"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Свободное время.</w:t>
      </w:r>
    </w:p>
    <w:p w14:paraId="28992464"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За дополнительную плату по желанию</w:t>
      </w:r>
      <w:r w:rsidRPr="00161013">
        <w:rPr>
          <w:rFonts w:ascii="Open Sans" w:eastAsia="Times New Roman" w:hAnsi="Open Sans" w:cs="Open Sans"/>
          <w:color w:val="333333"/>
          <w:kern w:val="0"/>
          <w:sz w:val="20"/>
          <w:szCs w:val="20"/>
          <w:lang w:eastAsia="ru-RU"/>
          <w14:ligatures w14:val="none"/>
        </w:rPr>
        <w:t>: </w:t>
      </w:r>
      <w:r w:rsidRPr="00161013">
        <w:rPr>
          <w:rFonts w:ascii="Open Sans" w:eastAsia="Times New Roman" w:hAnsi="Open Sans" w:cs="Open Sans"/>
          <w:b/>
          <w:bCs/>
          <w:color w:val="333333"/>
          <w:kern w:val="0"/>
          <w:sz w:val="20"/>
          <w:szCs w:val="20"/>
          <w:bdr w:val="none" w:sz="0" w:space="0" w:color="auto" w:frame="1"/>
          <w:lang w:eastAsia="ru-RU"/>
          <w14:ligatures w14:val="none"/>
        </w:rPr>
        <w:t>теплоходная экскурсия по рекам и каналам «Северная Венеция» </w:t>
      </w:r>
      <w:r w:rsidRPr="00161013">
        <w:rPr>
          <w:rFonts w:ascii="Open Sans" w:eastAsia="Times New Roman" w:hAnsi="Open Sans" w:cs="Open Sans"/>
          <w:color w:val="333333"/>
          <w:kern w:val="0"/>
          <w:sz w:val="20"/>
          <w:szCs w:val="20"/>
          <w:lang w:eastAsia="ru-RU"/>
          <w14:ligatures w14:val="none"/>
        </w:rPr>
        <w:t>(до сентября при благоприятных погодных условиях).</w:t>
      </w:r>
    </w:p>
    <w:p w14:paraId="1615EBF8" w14:textId="77777777" w:rsidR="00161013" w:rsidRPr="00161013" w:rsidRDefault="00161013" w:rsidP="00161013">
      <w:pPr>
        <w:shd w:val="clear" w:color="auto" w:fill="FFFFFF"/>
        <w:spacing w:after="225"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С борта комфортабельного теплохода вы увидите: Большой драматический театр имени Г.А. Товстоногова (БДТ), Аничков мост, дворец Белосельских-Белозерских, Шереметьевский и Аничков дворцы, Летний сад, памятник Чижику-Пыжику, Михайловский замок, Марсово поле, Михайловский сад, Эрмитаж, Зимняя канавка, цветные фасады домов, ажурные мосты.</w:t>
      </w:r>
    </w:p>
    <w:p w14:paraId="620A4230" w14:textId="77777777" w:rsidR="00161013" w:rsidRPr="00161013" w:rsidRDefault="00161013" w:rsidP="00161013">
      <w:pPr>
        <w:shd w:val="clear" w:color="auto" w:fill="FFFFFF"/>
        <w:spacing w:after="225"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Состоится при группе не менее 20 человек. Стоимость на взрослого/студента - 750 руб., школьник - 650 руб.</w:t>
      </w:r>
    </w:p>
    <w:p w14:paraId="3E9A1503"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За дополнительную плату по желанию</w:t>
      </w:r>
      <w:r w:rsidRPr="00161013">
        <w:rPr>
          <w:rFonts w:ascii="Open Sans" w:eastAsia="Times New Roman" w:hAnsi="Open Sans" w:cs="Open Sans"/>
          <w:color w:val="333333"/>
          <w:kern w:val="0"/>
          <w:sz w:val="20"/>
          <w:szCs w:val="20"/>
          <w:lang w:eastAsia="ru-RU"/>
          <w14:ligatures w14:val="none"/>
        </w:rPr>
        <w:t>: </w:t>
      </w:r>
      <w:r w:rsidRPr="00161013">
        <w:rPr>
          <w:rFonts w:ascii="Open Sans" w:eastAsia="Times New Roman" w:hAnsi="Open Sans" w:cs="Open Sans"/>
          <w:b/>
          <w:bCs/>
          <w:color w:val="333333"/>
          <w:kern w:val="0"/>
          <w:sz w:val="20"/>
          <w:szCs w:val="20"/>
          <w:bdr w:val="none" w:sz="0" w:space="0" w:color="auto" w:frame="1"/>
          <w:lang w:eastAsia="ru-RU"/>
          <w14:ligatures w14:val="none"/>
        </w:rPr>
        <w:t>ночная автобусная экскурсия «Ночной Санкт-Петербург»</w:t>
      </w:r>
      <w:r w:rsidRPr="00161013">
        <w:rPr>
          <w:rFonts w:ascii="Open Sans" w:eastAsia="Times New Roman" w:hAnsi="Open Sans" w:cs="Open Sans"/>
          <w:color w:val="333333"/>
          <w:kern w:val="0"/>
          <w:sz w:val="20"/>
          <w:szCs w:val="20"/>
          <w:lang w:eastAsia="ru-RU"/>
          <w14:ligatures w14:val="none"/>
        </w:rPr>
        <w:t> (ориентировочно с 23:00-02:30). Состоится при группе не менее 20 человек. Стоимость на взрослого - 750 руб., студента – 700 руб., на школьника – 650 руб.</w:t>
      </w:r>
    </w:p>
    <w:p w14:paraId="3824EB4F" w14:textId="77777777" w:rsidR="00161013" w:rsidRPr="00161013" w:rsidRDefault="00161013" w:rsidP="00161013">
      <w:pPr>
        <w:shd w:val="clear" w:color="auto" w:fill="FFFFFF"/>
        <w:spacing w:before="600" w:after="600" w:line="240" w:lineRule="auto"/>
        <w:jc w:val="center"/>
        <w:textAlignment w:val="baseline"/>
        <w:outlineLvl w:val="2"/>
        <w:rPr>
          <w:rFonts w:ascii="Open Sans" w:eastAsia="Times New Roman" w:hAnsi="Open Sans" w:cs="Open Sans"/>
          <w:b/>
          <w:bCs/>
          <w:color w:val="333333"/>
          <w:kern w:val="0"/>
          <w:sz w:val="27"/>
          <w:szCs w:val="27"/>
          <w:lang w:eastAsia="ru-RU"/>
          <w14:ligatures w14:val="none"/>
        </w:rPr>
      </w:pPr>
      <w:r w:rsidRPr="00161013">
        <w:rPr>
          <w:rFonts w:ascii="Open Sans" w:eastAsia="Times New Roman" w:hAnsi="Open Sans" w:cs="Open Sans"/>
          <w:b/>
          <w:bCs/>
          <w:color w:val="333333"/>
          <w:kern w:val="0"/>
          <w:sz w:val="27"/>
          <w:szCs w:val="27"/>
          <w:lang w:eastAsia="ru-RU"/>
          <w14:ligatures w14:val="none"/>
        </w:rPr>
        <w:t>5-й день</w:t>
      </w:r>
    </w:p>
    <w:p w14:paraId="7B63F9A8"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08:00</w:t>
      </w:r>
      <w:r w:rsidRPr="00161013">
        <w:rPr>
          <w:rFonts w:ascii="Open Sans" w:eastAsia="Times New Roman" w:hAnsi="Open Sans" w:cs="Open Sans"/>
          <w:color w:val="333333"/>
          <w:kern w:val="0"/>
          <w:sz w:val="20"/>
          <w:szCs w:val="20"/>
          <w:lang w:eastAsia="ru-RU"/>
          <w14:ligatures w14:val="none"/>
        </w:rPr>
        <w:t> — </w:t>
      </w:r>
      <w:r w:rsidRPr="00161013">
        <w:rPr>
          <w:rFonts w:ascii="Open Sans" w:eastAsia="Times New Roman" w:hAnsi="Open Sans" w:cs="Open Sans"/>
          <w:b/>
          <w:bCs/>
          <w:color w:val="333333"/>
          <w:kern w:val="0"/>
          <w:sz w:val="20"/>
          <w:szCs w:val="20"/>
          <w:bdr w:val="none" w:sz="0" w:space="0" w:color="auto" w:frame="1"/>
          <w:lang w:eastAsia="ru-RU"/>
          <w14:ligatures w14:val="none"/>
        </w:rPr>
        <w:t>Завтрак</w:t>
      </w:r>
      <w:r w:rsidRPr="00161013">
        <w:rPr>
          <w:rFonts w:ascii="Open Sans" w:eastAsia="Times New Roman" w:hAnsi="Open Sans" w:cs="Open Sans"/>
          <w:color w:val="333333"/>
          <w:kern w:val="0"/>
          <w:sz w:val="20"/>
          <w:szCs w:val="20"/>
          <w:lang w:eastAsia="ru-RU"/>
          <w14:ligatures w14:val="none"/>
        </w:rPr>
        <w:t> в кафе гостиницы. Освобождение номеров. Встреча с экскурсоводом в холле гостиницы.</w:t>
      </w:r>
    </w:p>
    <w:p w14:paraId="456D9891"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lastRenderedPageBreak/>
        <w:t>08:30</w:t>
      </w:r>
      <w:r w:rsidRPr="00161013">
        <w:rPr>
          <w:rFonts w:ascii="Open Sans" w:eastAsia="Times New Roman" w:hAnsi="Open Sans" w:cs="Open Sans"/>
          <w:color w:val="333333"/>
          <w:kern w:val="0"/>
          <w:sz w:val="20"/>
          <w:szCs w:val="20"/>
          <w:lang w:eastAsia="ru-RU"/>
          <w14:ligatures w14:val="none"/>
        </w:rPr>
        <w:t> - Встреча с экскурсоводом в холле гостиницы. Отъезд на экскурсионную программу с вещами.</w:t>
      </w:r>
    </w:p>
    <w:p w14:paraId="1882DA4E"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Загородная</w:t>
      </w:r>
      <w:r w:rsidRPr="00161013">
        <w:rPr>
          <w:rFonts w:ascii="Open Sans" w:eastAsia="Times New Roman" w:hAnsi="Open Sans" w:cs="Open Sans"/>
          <w:b/>
          <w:bCs/>
          <w:color w:val="333333"/>
          <w:kern w:val="0"/>
          <w:sz w:val="20"/>
          <w:szCs w:val="20"/>
          <w:bdr w:val="none" w:sz="0" w:space="0" w:color="auto" w:frame="1"/>
          <w:lang w:eastAsia="ru-RU"/>
          <w14:ligatures w14:val="none"/>
        </w:rPr>
        <w:t> </w:t>
      </w:r>
      <w:r w:rsidRPr="00161013">
        <w:rPr>
          <w:rFonts w:ascii="Open Sans" w:eastAsia="Times New Roman" w:hAnsi="Open Sans" w:cs="Open Sans"/>
          <w:color w:val="333333"/>
          <w:kern w:val="0"/>
          <w:sz w:val="20"/>
          <w:szCs w:val="20"/>
          <w:lang w:eastAsia="ru-RU"/>
          <w14:ligatures w14:val="none"/>
        </w:rPr>
        <w:t>экскурсия в </w:t>
      </w:r>
      <w:r w:rsidRPr="00161013">
        <w:rPr>
          <w:rFonts w:ascii="Open Sans" w:eastAsia="Times New Roman" w:hAnsi="Open Sans" w:cs="Open Sans"/>
          <w:b/>
          <w:bCs/>
          <w:color w:val="333333"/>
          <w:kern w:val="0"/>
          <w:sz w:val="20"/>
          <w:szCs w:val="20"/>
          <w:bdr w:val="none" w:sz="0" w:space="0" w:color="auto" w:frame="1"/>
          <w:lang w:eastAsia="ru-RU"/>
          <w14:ligatures w14:val="none"/>
        </w:rPr>
        <w:t>Кронштадт «Русская цитадель на Балтике»</w:t>
      </w:r>
      <w:r w:rsidRPr="00161013">
        <w:rPr>
          <w:rFonts w:ascii="Open Sans" w:eastAsia="Times New Roman" w:hAnsi="Open Sans" w:cs="Open Sans"/>
          <w:color w:val="333333"/>
          <w:kern w:val="0"/>
          <w:sz w:val="20"/>
          <w:szCs w:val="20"/>
          <w:lang w:eastAsia="ru-RU"/>
          <w14:ligatures w14:val="none"/>
        </w:rPr>
        <w:t>.</w:t>
      </w:r>
    </w:p>
    <w:p w14:paraId="6EFD9DD4" w14:textId="77777777" w:rsidR="00161013" w:rsidRPr="00161013" w:rsidRDefault="00161013" w:rsidP="00161013">
      <w:pPr>
        <w:shd w:val="clear" w:color="auto" w:fill="FFFFFF"/>
        <w:spacing w:after="0"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Кронштадт — это город-музей, расположенный на острове «Котлин», город русской военно-морской славы, где сохранились десятки памятников архитектуры, истории, культуры и науки 18-го начала 20-го столетий. Также центральная часть города Кронштадт входит в список Всемирного наследия Юнеско. В Кронштадте можно увидеть военные корабли, стоящие в гавани, старинный Петровский док, предназначенный для ремонта и оснастки кораблей.</w:t>
      </w:r>
      <w:r w:rsidRPr="00161013">
        <w:rPr>
          <w:rFonts w:ascii="Open Sans" w:eastAsia="Times New Roman" w:hAnsi="Open Sans" w:cs="Open Sans"/>
          <w:b/>
          <w:bCs/>
          <w:color w:val="333333"/>
          <w:kern w:val="0"/>
          <w:sz w:val="20"/>
          <w:szCs w:val="20"/>
          <w:bdr w:val="none" w:sz="0" w:space="0" w:color="auto" w:frame="1"/>
          <w:lang w:eastAsia="ru-RU"/>
          <w14:ligatures w14:val="none"/>
        </w:rPr>
        <w:t> Посещение Морского Никольского Собора,</w:t>
      </w:r>
      <w:r w:rsidRPr="00161013">
        <w:rPr>
          <w:rFonts w:ascii="Open Sans" w:eastAsia="Times New Roman" w:hAnsi="Open Sans" w:cs="Open Sans"/>
          <w:color w:val="333333"/>
          <w:kern w:val="0"/>
          <w:sz w:val="20"/>
          <w:szCs w:val="20"/>
          <w:lang w:eastAsia="ru-RU"/>
          <w14:ligatures w14:val="none"/>
        </w:rPr>
        <w:t> который является главным Морским Собором российской империи, воздвигнут в 1903-1913 гг..</w:t>
      </w:r>
    </w:p>
    <w:p w14:paraId="129CB066" w14:textId="77777777" w:rsidR="00161013" w:rsidRPr="00161013" w:rsidRDefault="00161013" w:rsidP="00161013">
      <w:pPr>
        <w:shd w:val="clear" w:color="auto" w:fill="FFFFFF"/>
        <w:spacing w:after="0" w:line="270" w:lineRule="atLeast"/>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b/>
          <w:bCs/>
          <w:color w:val="333333"/>
          <w:kern w:val="0"/>
          <w:sz w:val="20"/>
          <w:szCs w:val="20"/>
          <w:bdr w:val="none" w:sz="0" w:space="0" w:color="auto" w:frame="1"/>
          <w:lang w:eastAsia="ru-RU"/>
          <w14:ligatures w14:val="none"/>
        </w:rPr>
        <w:t>13:00</w:t>
      </w:r>
      <w:r w:rsidRPr="00161013">
        <w:rPr>
          <w:rFonts w:ascii="Open Sans" w:eastAsia="Times New Roman" w:hAnsi="Open Sans" w:cs="Open Sans"/>
          <w:color w:val="333333"/>
          <w:kern w:val="0"/>
          <w:sz w:val="20"/>
          <w:szCs w:val="20"/>
          <w:lang w:eastAsia="ru-RU"/>
          <w14:ligatures w14:val="none"/>
        </w:rPr>
        <w:t> - Загородная экскурсия в </w:t>
      </w:r>
      <w:r w:rsidRPr="00161013">
        <w:rPr>
          <w:rFonts w:ascii="Open Sans" w:eastAsia="Times New Roman" w:hAnsi="Open Sans" w:cs="Open Sans"/>
          <w:b/>
          <w:bCs/>
          <w:color w:val="333333"/>
          <w:kern w:val="0"/>
          <w:sz w:val="20"/>
          <w:szCs w:val="20"/>
          <w:bdr w:val="none" w:sz="0" w:space="0" w:color="auto" w:frame="1"/>
          <w:lang w:eastAsia="ru-RU"/>
          <w14:ligatures w14:val="none"/>
        </w:rPr>
        <w:t>Петергоф «О чем поют фонтаны». </w:t>
      </w:r>
      <w:r w:rsidRPr="00161013">
        <w:rPr>
          <w:rFonts w:ascii="Open Sans" w:eastAsia="Times New Roman" w:hAnsi="Open Sans" w:cs="Open Sans"/>
          <w:color w:val="333333"/>
          <w:kern w:val="0"/>
          <w:sz w:val="20"/>
          <w:szCs w:val="20"/>
          <w:lang w:eastAsia="ru-RU"/>
          <w14:ligatures w14:val="none"/>
        </w:rPr>
        <w:t>Знакомство со знаменитым ансамблем фонтанов Нижнего парка (май-сентябрь). Нижний парк создавался по образцу регулярных французских садов 18 века и сохранил все особенности своих французских оригиналов. Парк разделен на три связанные между собой части: центральную (Парадную), западную (Марлинскую) и восточную (Монплезирскую). Планировку Нижнего парка определяют две системы аллей, расходящихся веером от Большого дворца и дворца Марли. Схема планировки продумана настолько глубоко, что ни одно садовое украшение, ни одна деталь не прячется от взглядов гостей. Каждая аллея заканчивается либо дворцом, либо фонтаном. Для регулярного парка характерно симметричное расположение его основных сооружений. На склонах возвышенности устроены каскады – "Большой", у подножия парадного дворца, "Шахматная гора" и "Золотая гора. Перед каждым из них – парные фонтаны: "Чаши", "Римские", "Менажерные". Только один из четырех каскадов Нижнего парка расположен в партере – это самый поздний по времени создания "Львиный" каскад, но именно он завершает воплощение идеи Петра, заложенной в композиции парка: каждому дворцу и павильону соответствует свой каскад. Парк площадью 112, 5 гектаров украшают около 150 фонтанов, среди которых столь любимые детьми и взрослыми шутихи "Дубок", "Зонтик", "Елочки", "Водяная дорога" и "Диванчики".(С октября по апрель посещение Большого Императорского дворца). </w:t>
      </w:r>
      <w:r w:rsidRPr="00161013">
        <w:rPr>
          <w:rFonts w:ascii="Open Sans" w:eastAsia="Times New Roman" w:hAnsi="Open Sans" w:cs="Open Sans"/>
          <w:b/>
          <w:bCs/>
          <w:color w:val="333333"/>
          <w:kern w:val="0"/>
          <w:sz w:val="20"/>
          <w:szCs w:val="20"/>
          <w:bdr w:val="none" w:sz="0" w:space="0" w:color="auto" w:frame="1"/>
          <w:lang w:eastAsia="ru-RU"/>
          <w14:ligatures w14:val="none"/>
        </w:rPr>
        <w:t>18:00</w:t>
      </w:r>
      <w:r w:rsidRPr="00161013">
        <w:rPr>
          <w:rFonts w:ascii="Open Sans" w:eastAsia="Times New Roman" w:hAnsi="Open Sans" w:cs="Open Sans"/>
          <w:color w:val="333333"/>
          <w:kern w:val="0"/>
          <w:sz w:val="20"/>
          <w:szCs w:val="20"/>
          <w:lang w:eastAsia="ru-RU"/>
          <w14:ligatures w14:val="none"/>
        </w:rPr>
        <w:t> - Завершение экскурсионной программы, отправление.</w:t>
      </w:r>
    </w:p>
    <w:p w14:paraId="2027FF91" w14:textId="77777777" w:rsidR="00161013" w:rsidRPr="00161013" w:rsidRDefault="00161013" w:rsidP="00161013">
      <w:pPr>
        <w:shd w:val="clear" w:color="auto" w:fill="FFFFFF"/>
        <w:spacing w:before="600" w:after="600" w:line="240" w:lineRule="auto"/>
        <w:jc w:val="center"/>
        <w:textAlignment w:val="baseline"/>
        <w:outlineLvl w:val="2"/>
        <w:rPr>
          <w:rFonts w:ascii="Open Sans" w:eastAsia="Times New Roman" w:hAnsi="Open Sans" w:cs="Open Sans"/>
          <w:b/>
          <w:bCs/>
          <w:color w:val="333333"/>
          <w:kern w:val="0"/>
          <w:sz w:val="27"/>
          <w:szCs w:val="27"/>
          <w:lang w:eastAsia="ru-RU"/>
          <w14:ligatures w14:val="none"/>
        </w:rPr>
      </w:pPr>
      <w:r w:rsidRPr="00161013">
        <w:rPr>
          <w:rFonts w:ascii="Open Sans" w:eastAsia="Times New Roman" w:hAnsi="Open Sans" w:cs="Open Sans"/>
          <w:b/>
          <w:bCs/>
          <w:color w:val="333333"/>
          <w:kern w:val="0"/>
          <w:sz w:val="27"/>
          <w:szCs w:val="27"/>
          <w:lang w:eastAsia="ru-RU"/>
          <w14:ligatures w14:val="none"/>
        </w:rPr>
        <w:t>6-й день</w:t>
      </w:r>
    </w:p>
    <w:p w14:paraId="39840E3B" w14:textId="77777777" w:rsidR="00161013" w:rsidRPr="00161013" w:rsidRDefault="00161013" w:rsidP="00161013">
      <w:pPr>
        <w:shd w:val="clear" w:color="auto" w:fill="FFFFFF"/>
        <w:spacing w:after="225" w:line="240" w:lineRule="auto"/>
        <w:textAlignment w:val="baseline"/>
        <w:rPr>
          <w:rFonts w:ascii="Open Sans" w:eastAsia="Times New Roman" w:hAnsi="Open Sans" w:cs="Open Sans"/>
          <w:color w:val="333333"/>
          <w:kern w:val="0"/>
          <w:sz w:val="20"/>
          <w:szCs w:val="20"/>
          <w:lang w:eastAsia="ru-RU"/>
          <w14:ligatures w14:val="none"/>
        </w:rPr>
      </w:pPr>
      <w:r w:rsidRPr="00161013">
        <w:rPr>
          <w:rFonts w:ascii="Open Sans" w:eastAsia="Times New Roman" w:hAnsi="Open Sans" w:cs="Open Sans"/>
          <w:color w:val="333333"/>
          <w:kern w:val="0"/>
          <w:sz w:val="20"/>
          <w:szCs w:val="20"/>
          <w:lang w:eastAsia="ru-RU"/>
          <w14:ligatures w14:val="none"/>
        </w:rPr>
        <w:t>Прибытие.</w:t>
      </w:r>
    </w:p>
    <w:p w14:paraId="1A22BBE3" w14:textId="77777777" w:rsidR="00161013" w:rsidRPr="00161013" w:rsidRDefault="00161013" w:rsidP="00161013">
      <w:pPr>
        <w:shd w:val="clear" w:color="auto" w:fill="FFFFFF"/>
        <w:spacing w:after="0" w:line="240" w:lineRule="auto"/>
        <w:jc w:val="center"/>
        <w:textAlignment w:val="baseline"/>
        <w:outlineLvl w:val="1"/>
        <w:rPr>
          <w:rFonts w:ascii="Open Sans" w:eastAsia="Times New Roman" w:hAnsi="Open Sans" w:cs="Open Sans"/>
          <w:b/>
          <w:bCs/>
          <w:color w:val="333333"/>
          <w:kern w:val="0"/>
          <w:sz w:val="27"/>
          <w:szCs w:val="27"/>
          <w:lang w:eastAsia="ru-RU"/>
          <w14:ligatures w14:val="none"/>
        </w:rPr>
      </w:pPr>
      <w:r w:rsidRPr="00161013">
        <w:rPr>
          <w:rFonts w:ascii="Open Sans" w:eastAsia="Times New Roman" w:hAnsi="Open Sans" w:cs="Open Sans"/>
          <w:b/>
          <w:bCs/>
          <w:color w:val="333333"/>
          <w:kern w:val="0"/>
          <w:sz w:val="27"/>
          <w:szCs w:val="27"/>
          <w:lang w:eastAsia="ru-RU"/>
          <w14:ligatures w14:val="none"/>
        </w:rPr>
        <w:t>График заездов в Санкт-Петербург на 6 дней </w:t>
      </w:r>
      <w:r w:rsidRPr="00161013">
        <w:rPr>
          <w:rFonts w:ascii="Open Sans" w:eastAsia="Times New Roman" w:hAnsi="Open Sans" w:cs="Open Sans"/>
          <w:b/>
          <w:bCs/>
          <w:color w:val="FF0000"/>
          <w:kern w:val="0"/>
          <w:sz w:val="27"/>
          <w:szCs w:val="27"/>
          <w:bdr w:val="none" w:sz="0" w:space="0" w:color="auto" w:frame="1"/>
          <w:lang w:eastAsia="ru-RU"/>
          <w14:ligatures w14:val="none"/>
        </w:rPr>
        <w:t>из Перми</w:t>
      </w:r>
      <w:r w:rsidRPr="00161013">
        <w:rPr>
          <w:rFonts w:ascii="Open Sans" w:eastAsia="Times New Roman" w:hAnsi="Open Sans" w:cs="Open Sans"/>
          <w:b/>
          <w:bCs/>
          <w:color w:val="333333"/>
          <w:kern w:val="0"/>
          <w:sz w:val="27"/>
          <w:szCs w:val="27"/>
          <w:lang w:eastAsia="ru-RU"/>
          <w14:ligatures w14:val="none"/>
        </w:rPr>
        <w:t> (4 дня / 3 ночи в Санкт-Петербурге) - "Город на берегах Невы"</w:t>
      </w:r>
    </w:p>
    <w:p w14:paraId="14CDD7D2" w14:textId="77777777" w:rsidR="00DC4234" w:rsidRDefault="00DC4234"/>
    <w:sectPr w:rsidR="00DC4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34"/>
    <w:rsid w:val="00161013"/>
    <w:rsid w:val="00DC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C117"/>
  <w15:chartTrackingRefBased/>
  <w15:docId w15:val="{92ABC986-55FC-496D-96C8-25BA4C60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6101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16101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5">
    <w:name w:val="heading 5"/>
    <w:basedOn w:val="a"/>
    <w:link w:val="50"/>
    <w:uiPriority w:val="9"/>
    <w:qFormat/>
    <w:rsid w:val="00161013"/>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013"/>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161013"/>
    <w:rPr>
      <w:rFonts w:ascii="Times New Roman" w:eastAsia="Times New Roman" w:hAnsi="Times New Roman" w:cs="Times New Roman"/>
      <w:b/>
      <w:bCs/>
      <w:kern w:val="0"/>
      <w:sz w:val="27"/>
      <w:szCs w:val="27"/>
      <w:lang w:eastAsia="ru-RU"/>
      <w14:ligatures w14:val="none"/>
    </w:rPr>
  </w:style>
  <w:style w:type="character" w:customStyle="1" w:styleId="50">
    <w:name w:val="Заголовок 5 Знак"/>
    <w:basedOn w:val="a0"/>
    <w:link w:val="5"/>
    <w:uiPriority w:val="9"/>
    <w:rsid w:val="00161013"/>
    <w:rPr>
      <w:rFonts w:ascii="Times New Roman" w:eastAsia="Times New Roman" w:hAnsi="Times New Roman" w:cs="Times New Roman"/>
      <w:b/>
      <w:bCs/>
      <w:kern w:val="0"/>
      <w:sz w:val="20"/>
      <w:szCs w:val="20"/>
      <w:lang w:eastAsia="ru-RU"/>
      <w14:ligatures w14:val="none"/>
    </w:rPr>
  </w:style>
  <w:style w:type="paragraph" w:styleId="a3">
    <w:name w:val="Normal (Web)"/>
    <w:basedOn w:val="a"/>
    <w:uiPriority w:val="99"/>
    <w:semiHidden/>
    <w:unhideWhenUsed/>
    <w:rsid w:val="0016101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161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0713">
      <w:bodyDiv w:val="1"/>
      <w:marLeft w:val="0"/>
      <w:marRight w:val="0"/>
      <w:marTop w:val="0"/>
      <w:marBottom w:val="0"/>
      <w:divBdr>
        <w:top w:val="none" w:sz="0" w:space="0" w:color="auto"/>
        <w:left w:val="none" w:sz="0" w:space="0" w:color="auto"/>
        <w:bottom w:val="none" w:sz="0" w:space="0" w:color="auto"/>
        <w:right w:val="none" w:sz="0" w:space="0" w:color="auto"/>
      </w:divBdr>
      <w:divsChild>
        <w:div w:id="205881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Евстафьева</dc:creator>
  <cp:keywords/>
  <dc:description/>
  <cp:lastModifiedBy>Эльвира Евстафьева</cp:lastModifiedBy>
  <cp:revision>2</cp:revision>
  <dcterms:created xsi:type="dcterms:W3CDTF">2023-01-30T14:21:00Z</dcterms:created>
  <dcterms:modified xsi:type="dcterms:W3CDTF">2023-01-30T14:21:00Z</dcterms:modified>
</cp:coreProperties>
</file>