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59F" w14:textId="77777777" w:rsidR="00880F41" w:rsidRPr="00880F41" w:rsidRDefault="00880F41" w:rsidP="00880F41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kern w:val="0"/>
          <w:sz w:val="18"/>
          <w:szCs w:val="18"/>
          <w:lang w:eastAsia="ru-RU"/>
          <w14:ligatures w14:val="none"/>
        </w:rPr>
      </w:pPr>
      <w:r w:rsidRPr="00880F41">
        <w:rPr>
          <w:rFonts w:ascii="Arial" w:eastAsia="Times New Roman" w:hAnsi="Arial" w:cs="Arial"/>
          <w:b/>
          <w:bCs/>
          <w:color w:val="FF6600"/>
          <w:kern w:val="0"/>
          <w:sz w:val="36"/>
          <w:szCs w:val="36"/>
          <w:lang w:eastAsia="ru-RU"/>
          <w14:ligatures w14:val="none"/>
        </w:rPr>
        <w:t>Зимний Полюд на снегоходах (в санях)</w:t>
      </w:r>
    </w:p>
    <w:tbl>
      <w:tblPr>
        <w:tblW w:w="3435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2730"/>
        <w:gridCol w:w="2730"/>
      </w:tblGrid>
      <w:tr w:rsidR="00880F41" w:rsidRPr="00880F41" w14:paraId="42A9A97E" w14:textId="77777777" w:rsidTr="00880F41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14:paraId="39306652" w14:textId="299479D8" w:rsidR="00880F41" w:rsidRPr="00880F41" w:rsidRDefault="00880F41" w:rsidP="00880F41">
            <w:pPr>
              <w:spacing w:after="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noProof/>
                <w:color w:val="0000FF"/>
                <w:kern w:val="0"/>
                <w:sz w:val="18"/>
                <w:szCs w:val="18"/>
                <w:lang w:eastAsia="ru-RU"/>
                <w14:ligatures w14:val="none"/>
              </w:rPr>
              <w:drawing>
                <wp:inline distT="0" distB="0" distL="0" distR="0" wp14:anchorId="39304B01" wp14:editId="76AEC3A5">
                  <wp:extent cx="1714500" cy="2286000"/>
                  <wp:effectExtent l="0" t="0" r="0" b="0"/>
                  <wp:docPr id="6" name="Рисунок 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10D21E4D" w14:textId="6DC08398" w:rsidR="00880F41" w:rsidRPr="00880F41" w:rsidRDefault="00880F41" w:rsidP="00880F41">
            <w:pPr>
              <w:spacing w:after="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noProof/>
                <w:color w:val="0000FF"/>
                <w:kern w:val="0"/>
                <w:sz w:val="18"/>
                <w:szCs w:val="18"/>
                <w:lang w:eastAsia="ru-RU"/>
                <w14:ligatures w14:val="none"/>
              </w:rPr>
              <w:drawing>
                <wp:inline distT="0" distB="0" distL="0" distR="0" wp14:anchorId="0CBA388A" wp14:editId="3CE30EEE">
                  <wp:extent cx="1714500" cy="2286000"/>
                  <wp:effectExtent l="0" t="0" r="0" b="0"/>
                  <wp:docPr id="5" name="Рисунок 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67E12086" w14:textId="1CAC91B3" w:rsidR="00880F41" w:rsidRPr="00880F41" w:rsidRDefault="00880F41" w:rsidP="00880F41">
            <w:pPr>
              <w:spacing w:after="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noProof/>
                <w:color w:val="0000FF"/>
                <w:kern w:val="0"/>
                <w:sz w:val="18"/>
                <w:szCs w:val="18"/>
                <w:lang w:eastAsia="ru-RU"/>
                <w14:ligatures w14:val="none"/>
              </w:rPr>
              <w:drawing>
                <wp:inline distT="0" distB="0" distL="0" distR="0" wp14:anchorId="5F17AB12" wp14:editId="18C6C627">
                  <wp:extent cx="1714500" cy="2286000"/>
                  <wp:effectExtent l="0" t="0" r="0" b="0"/>
                  <wp:docPr id="4" name="Рисунок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F41" w:rsidRPr="00880F41" w14:paraId="22682020" w14:textId="77777777" w:rsidTr="00880F41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14:paraId="01D8276F" w14:textId="71E39651" w:rsidR="00880F41" w:rsidRPr="00880F41" w:rsidRDefault="00880F41" w:rsidP="00880F41">
            <w:pPr>
              <w:spacing w:after="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noProof/>
                <w:color w:val="0000FF"/>
                <w:kern w:val="0"/>
                <w:sz w:val="18"/>
                <w:szCs w:val="18"/>
                <w:lang w:eastAsia="ru-RU"/>
                <w14:ligatures w14:val="none"/>
              </w:rPr>
              <w:drawing>
                <wp:inline distT="0" distB="0" distL="0" distR="0" wp14:anchorId="2A0AC06F" wp14:editId="25F63889">
                  <wp:extent cx="1714500" cy="2286000"/>
                  <wp:effectExtent l="0" t="0" r="0" b="0"/>
                  <wp:docPr id="3" name="Рисунок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5C6D8CF0" w14:textId="716FFE53" w:rsidR="00880F41" w:rsidRPr="00880F41" w:rsidRDefault="00880F41" w:rsidP="00880F41">
            <w:pPr>
              <w:spacing w:after="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noProof/>
                <w:color w:val="0000FF"/>
                <w:kern w:val="0"/>
                <w:sz w:val="18"/>
                <w:szCs w:val="18"/>
                <w:lang w:eastAsia="ru-RU"/>
                <w14:ligatures w14:val="none"/>
              </w:rPr>
              <w:drawing>
                <wp:inline distT="0" distB="0" distL="0" distR="0" wp14:anchorId="79853591" wp14:editId="52646B2A">
                  <wp:extent cx="1714500" cy="2286000"/>
                  <wp:effectExtent l="0" t="0" r="0" b="0"/>
                  <wp:docPr id="2" name="Рисунок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71C4B531" w14:textId="40B2CCE7" w:rsidR="00880F41" w:rsidRPr="00880F41" w:rsidRDefault="00880F41" w:rsidP="00880F41">
            <w:pPr>
              <w:spacing w:after="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noProof/>
                <w:color w:val="0000FF"/>
                <w:kern w:val="0"/>
                <w:sz w:val="18"/>
                <w:szCs w:val="18"/>
                <w:lang w:eastAsia="ru-RU"/>
                <w14:ligatures w14:val="none"/>
              </w:rPr>
              <w:drawing>
                <wp:inline distT="0" distB="0" distL="0" distR="0" wp14:anchorId="0664F450" wp14:editId="3BE44EE0">
                  <wp:extent cx="1714500" cy="2286000"/>
                  <wp:effectExtent l="0" t="0" r="0" b="0"/>
                  <wp:docPr id="1" name="Рисунок 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A520E7" w14:textId="77777777" w:rsidR="00880F41" w:rsidRPr="00880F41" w:rsidRDefault="00880F41" w:rsidP="00880F41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kern w:val="0"/>
          <w:sz w:val="18"/>
          <w:szCs w:val="18"/>
          <w:lang w:eastAsia="ru-RU"/>
          <w14:ligatures w14:val="none"/>
        </w:rPr>
      </w:pPr>
      <w:r w:rsidRPr="00880F41">
        <w:rPr>
          <w:rFonts w:ascii="Arial" w:eastAsia="Times New Roman" w:hAnsi="Arial" w:cs="Arial"/>
          <w:color w:val="4D5464"/>
          <w:kern w:val="0"/>
          <w:sz w:val="18"/>
          <w:szCs w:val="18"/>
          <w:lang w:eastAsia="ru-RU"/>
          <w14:ligatures w14:val="none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5658"/>
      </w:tblGrid>
      <w:tr w:rsidR="00880F41" w:rsidRPr="00880F41" w14:paraId="46AC357E" w14:textId="77777777" w:rsidTr="00880F41">
        <w:trPr>
          <w:jc w:val="center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4FA59C8" w14:textId="77777777" w:rsidR="00880F41" w:rsidRPr="00880F41" w:rsidRDefault="00880F41" w:rsidP="00880F4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b/>
                <w:bCs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t>Продолжительность: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3531DD5" w14:textId="77777777" w:rsidR="00880F41" w:rsidRPr="00880F41" w:rsidRDefault="00880F41" w:rsidP="00880F4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t>11 часов</w:t>
            </w:r>
          </w:p>
        </w:tc>
      </w:tr>
      <w:tr w:rsidR="00880F41" w:rsidRPr="00880F41" w14:paraId="43C43122" w14:textId="77777777" w:rsidTr="00880F41">
        <w:trPr>
          <w:jc w:val="center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78CF6B1" w14:textId="77777777" w:rsidR="00880F41" w:rsidRPr="00880F41" w:rsidRDefault="00880F41" w:rsidP="00880F4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b/>
                <w:bCs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t>Описание: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5E0CEEC" w14:textId="77777777" w:rsidR="00880F41" w:rsidRPr="00880F41" w:rsidRDefault="00880F41" w:rsidP="00880F4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t>Высота горы Полюд – 527 метров над уровнем моря, это высшая точка Полюдова кряжа.</w:t>
            </w:r>
          </w:p>
          <w:p w14:paraId="2C6F1FC8" w14:textId="77777777" w:rsidR="00880F41" w:rsidRPr="00880F41" w:rsidRDefault="00880F41" w:rsidP="00880F41">
            <w:pPr>
              <w:spacing w:after="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t xml:space="preserve">По одному из преданий много-много лет назад здесь жили два друга-богатыря – Полюд и Ветлан. Оба были одинаково сильны и ловки, отличались лишь ростом и телосложением. Но однажды богатыри встретили красивую девушку – Вишеру. Оба влюбились в нее по уши. Вишере каждый из них также был дорог и люб. И между богатырями завязалась драка за то, кому достанется в жены красавица Вишера. Вишера умоляла прекратить бой, пыталась </w:t>
            </w:r>
            <w:r w:rsidRPr="00880F41">
              <w:rPr>
                <w:rFonts w:ascii="Arial" w:eastAsia="Times New Roman" w:hAnsi="Arial" w:cs="Arial"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lastRenderedPageBreak/>
              <w:t>их разнять. Но куда там. Богатыри разбежались в разные стороны и стали метать друг в друга огромные камни через голову Вишеры. Шесть дней и шесть ночей длился бой. Но силы у каждого богатыря были равные. Никто не мог одержать победу. На седьмой день оба выбились из сил, покалеченные они склонили головы и превратились в каменные горы. Красавице Вишере к тому времени белый свет стал не мил. Упала она меж богатырей. С тех давних пор течет на Северном Урале река Вишера, а рядом стоят окаменевшие богатыри Полюд и Ветлан.</w:t>
            </w:r>
          </w:p>
          <w:p w14:paraId="3E2312A6" w14:textId="77777777" w:rsidR="00880F41" w:rsidRPr="00880F41" w:rsidRDefault="00880F41" w:rsidP="00880F41">
            <w:pPr>
              <w:spacing w:after="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  <w:p w14:paraId="628F3FB9" w14:textId="77777777" w:rsidR="00880F41" w:rsidRPr="00880F41" w:rsidRDefault="00880F41" w:rsidP="00880F41">
            <w:pPr>
              <w:spacing w:after="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t>По другой, более приближенной к реальности легенде, на этой горе стояла застава, защищавшая Чердынь от набегов врагов. Возглавлял заставу богатырь Полюд. Завидев неприятеля, он разводил на вершине горы большой костер, который было видно в Чердыни. Таким образом, там заранее знали о приближающейся опасности и были готовы к бою. Когда все враги были побеждены, Полюд по преданию ушел спать в гору.</w:t>
            </w:r>
          </w:p>
          <w:p w14:paraId="2C8C78BF" w14:textId="77777777" w:rsidR="00880F41" w:rsidRPr="00880F41" w:rsidRDefault="00880F41" w:rsidP="00880F41">
            <w:pPr>
              <w:spacing w:after="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t>На горе можно увидеть углубление, напоминающее по форме отпечаток огромной ноги. По легенде это след самого богатыря Полюда…</w:t>
            </w:r>
          </w:p>
          <w:p w14:paraId="2400F761" w14:textId="77777777" w:rsidR="00880F41" w:rsidRPr="00880F41" w:rsidRDefault="00880F41" w:rsidP="00880F41">
            <w:pPr>
              <w:spacing w:after="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  <w:p w14:paraId="541EFC5C" w14:textId="77777777" w:rsidR="00880F41" w:rsidRPr="00880F41" w:rsidRDefault="00880F41" w:rsidP="00880F41">
            <w:pPr>
              <w:spacing w:after="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t>На вершине горы на поверхность выходят красивейшие скалы, обрывающиеся отвесно вниз. Наиболее крутой северный склон.</w:t>
            </w:r>
          </w:p>
        </w:tc>
      </w:tr>
      <w:tr w:rsidR="00880F41" w:rsidRPr="00880F41" w14:paraId="589B54FA" w14:textId="77777777" w:rsidTr="00880F41">
        <w:trPr>
          <w:jc w:val="center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89DCBC7" w14:textId="77777777" w:rsidR="00880F41" w:rsidRPr="00880F41" w:rsidRDefault="00880F41" w:rsidP="00880F4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b/>
                <w:bCs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lastRenderedPageBreak/>
              <w:t>Программа тура: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89F76BF" w14:textId="77777777" w:rsidR="00880F41" w:rsidRPr="00880F41" w:rsidRDefault="00880F41" w:rsidP="00880F4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t>7:00 Выезд из Перми, ул.Ленина, 53 (Театр-Театр), со стороны "Сцены-Молот".</w:t>
            </w:r>
            <w:r w:rsidRPr="00880F41">
              <w:rPr>
                <w:rFonts w:ascii="Arial" w:eastAsia="Times New Roman" w:hAnsi="Arial" w:cs="Arial"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br/>
              <w:t>7:00-12:30 Дорога до Красновишерска. Интересная путевая экскурсия.</w:t>
            </w:r>
            <w:r w:rsidRPr="00880F41">
              <w:rPr>
                <w:rFonts w:ascii="Arial" w:eastAsia="Times New Roman" w:hAnsi="Arial" w:cs="Arial"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br/>
              <w:t>12:30-13:30 - Экскурсия в музей природы заповедника «Вишерский»</w:t>
            </w:r>
            <w:r w:rsidRPr="00880F41">
              <w:rPr>
                <w:rFonts w:ascii="Arial" w:eastAsia="Times New Roman" w:hAnsi="Arial" w:cs="Arial"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br/>
              <w:t>13:30-17:00 Экскурсия в санях на снегоходах на камень Полюд. Пешая часть 3 км (заброска в санях до подножия горы 5,5 км в одну сторону. 1,5 км подъем до вершины горы Полюд).</w:t>
            </w:r>
            <w:r w:rsidRPr="00880F41">
              <w:rPr>
                <w:rFonts w:ascii="Arial" w:eastAsia="Times New Roman" w:hAnsi="Arial" w:cs="Arial"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br/>
            </w:r>
            <w:r w:rsidRPr="00880F41">
              <w:rPr>
                <w:rFonts w:ascii="Arial" w:eastAsia="Times New Roman" w:hAnsi="Arial" w:cs="Arial"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lastRenderedPageBreak/>
              <w:t>17:00-17:30 Пикник (не включен в стоимость)</w:t>
            </w:r>
            <w:r w:rsidRPr="00880F41">
              <w:rPr>
                <w:rFonts w:ascii="Arial" w:eastAsia="Times New Roman" w:hAnsi="Arial" w:cs="Arial"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br/>
              <w:t>17:30 Отправление группы в Пермь</w:t>
            </w:r>
            <w:r w:rsidRPr="00880F41">
              <w:rPr>
                <w:rFonts w:ascii="Arial" w:eastAsia="Times New Roman" w:hAnsi="Arial" w:cs="Arial"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br/>
              <w:t>23:00 Ориентировочное время возвращения группы в Пермь, ул.Ленина, 53 (Театр-Театр)</w:t>
            </w:r>
          </w:p>
        </w:tc>
      </w:tr>
      <w:tr w:rsidR="00880F41" w:rsidRPr="00880F41" w14:paraId="2737D9A7" w14:textId="77777777" w:rsidTr="00880F41">
        <w:trPr>
          <w:jc w:val="center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A17E19F" w14:textId="77777777" w:rsidR="00880F41" w:rsidRPr="00880F41" w:rsidRDefault="00880F41" w:rsidP="00880F4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b/>
                <w:bCs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lastRenderedPageBreak/>
              <w:t>В стоимость входит: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13772B1" w14:textId="77777777" w:rsidR="00880F41" w:rsidRPr="00880F41" w:rsidRDefault="00880F41" w:rsidP="00880F4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t>транспорт, услуги экскурсовода (путевая экскурсия, экскурсия на Полюде), заброска на Полюд на снегоходах (в санях), страхование во время автобусной перевозки, экскурсия в музей природы заповедника «Вишерский»</w:t>
            </w:r>
          </w:p>
        </w:tc>
      </w:tr>
      <w:tr w:rsidR="00880F41" w:rsidRPr="00880F41" w14:paraId="03F5ACF0" w14:textId="77777777" w:rsidTr="00880F41">
        <w:trPr>
          <w:jc w:val="center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4A59DFB" w14:textId="77777777" w:rsidR="00880F41" w:rsidRPr="00880F41" w:rsidRDefault="00880F41" w:rsidP="00880F4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b/>
                <w:bCs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t>Дополнительно оплачивается при бронировании: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0AA7683" w14:textId="77777777" w:rsidR="00880F41" w:rsidRPr="00880F41" w:rsidRDefault="00880F41" w:rsidP="00880F41">
            <w:pPr>
              <w:shd w:val="clear" w:color="auto" w:fill="FEFEFE"/>
              <w:spacing w:before="150" w:after="30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eastAsia="ru-RU"/>
                <w14:ligatures w14:val="none"/>
              </w:rPr>
              <w:t>395 руб/чел - Комплексный обед «Украинский» (готовится на костре поваром).</w:t>
            </w:r>
          </w:p>
          <w:p w14:paraId="26912847" w14:textId="77777777" w:rsidR="00880F41" w:rsidRPr="00880F41" w:rsidRDefault="00880F41" w:rsidP="00880F41">
            <w:pPr>
              <w:shd w:val="clear" w:color="auto" w:fill="FEFEFE"/>
              <w:spacing w:before="150" w:after="30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Первое блюдо:</w:t>
            </w:r>
            <w:r w:rsidRPr="00880F41"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r w:rsidRPr="00880F4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Борщ. Порция: 400 грамм</w:t>
            </w:r>
            <w:r w:rsidRPr="00880F41"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r w:rsidRPr="00880F4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Состав: филе куриное, картофель, капуста, свекла, морковь, лук репка, чеснок, зелень, томатная паста, уксус, соль, приправы.</w:t>
            </w:r>
          </w:p>
          <w:p w14:paraId="29C2F779" w14:textId="77777777" w:rsidR="00880F41" w:rsidRPr="00880F41" w:rsidRDefault="00880F41" w:rsidP="00880F41">
            <w:pPr>
              <w:shd w:val="clear" w:color="auto" w:fill="FEFEFE"/>
              <w:spacing w:before="150" w:after="30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Второе блюдо:</w:t>
            </w:r>
            <w:r w:rsidRPr="00880F4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1. Шашлык куриный в классическом маринаде. Порция: 150 грамм</w:t>
            </w:r>
            <w:r w:rsidRPr="00880F41"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r w:rsidRPr="00880F4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Состав: филе куриное, майонез, лук репка, специи, соль.</w:t>
            </w:r>
            <w:r w:rsidRPr="00880F41"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r w:rsidRPr="00880F4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 Гречневая каша с шампиньонами. Порция: 200 грамм</w:t>
            </w:r>
            <w:r w:rsidRPr="00880F41"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r w:rsidRPr="00880F4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Состав: греча, шампиньоны, морковь, лук, соль, специи.</w:t>
            </w:r>
          </w:p>
          <w:p w14:paraId="379CAD78" w14:textId="77777777" w:rsidR="00880F41" w:rsidRPr="00880F41" w:rsidRDefault="00880F41" w:rsidP="00880F41">
            <w:pPr>
              <w:shd w:val="clear" w:color="auto" w:fill="FEFEFE"/>
              <w:spacing w:before="150" w:after="30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Закуски: бутерброды с плавленым сыром, морковь по-корейски.</w:t>
            </w:r>
            <w:r w:rsidRPr="00880F41"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r w:rsidRPr="00880F4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Хлеб: черный и белый</w:t>
            </w:r>
            <w:r w:rsidRPr="00880F41"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r w:rsidRPr="00880F4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Соусы: кетчуп и майонез</w:t>
            </w:r>
            <w:r w:rsidRPr="00880F41"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r w:rsidRPr="00880F4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Напитки: чай черный/зеленый, кофе натуральный/растворимый.</w:t>
            </w:r>
            <w:r w:rsidRPr="00880F41"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r w:rsidRPr="00880F4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Сладкое к чаю: печенье и конфеты.</w:t>
            </w:r>
          </w:p>
          <w:p w14:paraId="10B7A1E3" w14:textId="77777777" w:rsidR="00880F41" w:rsidRPr="00880F41" w:rsidRDefault="00880F41" w:rsidP="00880F41">
            <w:pPr>
              <w:shd w:val="clear" w:color="auto" w:fill="FEFEFE"/>
              <w:spacing w:before="150" w:after="30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Посуда: одноразовая пластиковая (тарелка, стакан, ложка, вилка, чайная ложка, салфетки).</w:t>
            </w:r>
            <w:r w:rsidRPr="00880F41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eastAsia="ru-RU"/>
                <w14:ligatures w14:val="none"/>
              </w:rPr>
              <w:br/>
            </w:r>
            <w:r w:rsidRPr="00880F4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Если Вам не удобно кушать из пластиковой посуды, то можете взять с собой личные столовые принадлежности.</w:t>
            </w:r>
            <w:r w:rsidRPr="00880F41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  <w:p w14:paraId="6FCA2F9E" w14:textId="77777777" w:rsidR="00880F41" w:rsidRPr="00880F41" w:rsidRDefault="00880F41" w:rsidP="00880F41">
            <w:pPr>
              <w:shd w:val="clear" w:color="auto" w:fill="FEFEFE"/>
              <w:spacing w:before="150" w:after="30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eastAsia="ru-RU"/>
                <w14:ligatures w14:val="none"/>
              </w:rPr>
              <w:lastRenderedPageBreak/>
              <w:t>125 руб/чел - Глинтвейн на красном вине (готовится на костре поваром)</w:t>
            </w:r>
            <w:r w:rsidRPr="00880F41"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r w:rsidRPr="00880F4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Порция: 250 грамм</w:t>
            </w:r>
            <w:r w:rsidRPr="00880F41"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r w:rsidRPr="00880F4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Состав: красное вино, яблоки, апельсины, специи</w:t>
            </w:r>
          </w:p>
          <w:p w14:paraId="3A91BC68" w14:textId="77777777" w:rsidR="00880F41" w:rsidRPr="00880F41" w:rsidRDefault="00880F41" w:rsidP="00880F41">
            <w:pPr>
              <w:shd w:val="clear" w:color="auto" w:fill="FEFEFE"/>
              <w:spacing w:before="150" w:after="30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eastAsia="ru-RU"/>
                <w14:ligatures w14:val="none"/>
              </w:rPr>
              <w:t>130 руб/чел - Туристическая страховка.</w:t>
            </w:r>
            <w:r w:rsidRPr="00880F4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Страхование туриста на случаи получения травм во время реализации Туристического продукта на сумму максимальной выплаты 300 000 (триста тысяч) рублей.</w:t>
            </w:r>
          </w:p>
        </w:tc>
      </w:tr>
      <w:tr w:rsidR="00880F41" w:rsidRPr="00880F41" w14:paraId="762DB5F6" w14:textId="77777777" w:rsidTr="00880F41">
        <w:trPr>
          <w:jc w:val="center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2F82DC9" w14:textId="77777777" w:rsidR="00880F41" w:rsidRPr="00880F41" w:rsidRDefault="00880F41" w:rsidP="00880F4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b/>
                <w:bCs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lastRenderedPageBreak/>
              <w:t>Комментарий агента: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6012D26" w14:textId="77777777" w:rsidR="00880F41" w:rsidRPr="00880F41" w:rsidRDefault="00880F41" w:rsidP="00880F4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Tahoma" w:eastAsia="Times New Roman" w:hAnsi="Tahoma" w:cs="Tahoma"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t>Одевайтесь тепло и удобно, соответствующе погодным условиям.</w:t>
            </w:r>
            <w:r w:rsidRPr="00880F41">
              <w:rPr>
                <w:rFonts w:ascii="Roboto Condensed" w:eastAsia="Times New Roman" w:hAnsi="Roboto Condensed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880F41">
              <w:rPr>
                <w:rFonts w:ascii="Roboto Condensed" w:eastAsia="Times New Roman" w:hAnsi="Roboto Condensed" w:cs="Arial"/>
                <w:color w:val="212529"/>
                <w:kern w:val="0"/>
                <w:sz w:val="27"/>
                <w:szCs w:val="27"/>
                <w:lang w:eastAsia="ru-RU"/>
                <w14:ligatures w14:val="none"/>
              </w:rPr>
              <w:t>Обязательно шарф (по возможности балаклаву), перчатки или варежки, шапку.</w:t>
            </w:r>
          </w:p>
        </w:tc>
      </w:tr>
      <w:tr w:rsidR="00880F41" w:rsidRPr="00880F41" w14:paraId="59A8477C" w14:textId="77777777" w:rsidTr="00880F41">
        <w:trPr>
          <w:jc w:val="center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2AAA72D" w14:textId="77777777" w:rsidR="00880F41" w:rsidRPr="00880F41" w:rsidRDefault="00880F41" w:rsidP="00880F4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b/>
                <w:bCs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t>Рекомендуется взять с собой: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7DC4DF9" w14:textId="77777777" w:rsidR="00880F41" w:rsidRPr="00880F41" w:rsidRDefault="00880F41" w:rsidP="00880F4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t>С собой можете взять термос с чаем или кофе, перекус, фотоаппарат, видеокамеру (по желанию). .</w:t>
            </w:r>
          </w:p>
        </w:tc>
      </w:tr>
      <w:tr w:rsidR="00880F41" w:rsidRPr="00880F41" w14:paraId="2F3571CE" w14:textId="77777777" w:rsidTr="00880F41">
        <w:trPr>
          <w:jc w:val="center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7CB4DF8" w14:textId="77777777" w:rsidR="00880F41" w:rsidRPr="00880F41" w:rsidRDefault="00880F41" w:rsidP="00880F4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eastAsia="ru-RU"/>
                <w14:ligatures w14:val="none"/>
              </w:rPr>
              <w:t>Скидки: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D7AE87A" w14:textId="77777777" w:rsidR="00880F41" w:rsidRPr="00880F41" w:rsidRDefault="00880F41" w:rsidP="00880F4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shd w:val="clear" w:color="auto" w:fill="FEFEFE"/>
                <w:lang w:eastAsia="ru-RU"/>
                <w14:ligatures w14:val="none"/>
              </w:rPr>
              <w:t>100 руб. - дети до 14 лет, пенсионеры</w:t>
            </w:r>
          </w:p>
        </w:tc>
      </w:tr>
      <w:tr w:rsidR="00880F41" w:rsidRPr="00880F41" w14:paraId="395B4B15" w14:textId="77777777" w:rsidTr="00880F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EDDC"/>
            <w:vAlign w:val="center"/>
            <w:hideMark/>
          </w:tcPr>
          <w:p w14:paraId="305BAB60" w14:textId="77777777" w:rsidR="00880F41" w:rsidRPr="00880F41" w:rsidRDefault="00880F41" w:rsidP="00880F4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b/>
                <w:bCs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EDDC"/>
            <w:vAlign w:val="center"/>
            <w:hideMark/>
          </w:tcPr>
          <w:p w14:paraId="47CA5CEA" w14:textId="77777777" w:rsidR="00880F41" w:rsidRPr="00880F41" w:rsidRDefault="00880F41" w:rsidP="00880F4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t>3 950 руб.</w:t>
            </w:r>
          </w:p>
        </w:tc>
      </w:tr>
      <w:tr w:rsidR="00880F41" w:rsidRPr="00880F41" w14:paraId="0BDD4602" w14:textId="77777777" w:rsidTr="00880F41">
        <w:trPr>
          <w:jc w:val="center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E5C48CE" w14:textId="77777777" w:rsidR="00880F41" w:rsidRPr="00880F41" w:rsidRDefault="00880F41" w:rsidP="00880F4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b/>
                <w:bCs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t>Место и время отправления: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562016B" w14:textId="77777777" w:rsidR="00880F41" w:rsidRPr="00880F41" w:rsidRDefault="00880F41" w:rsidP="00880F4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t>07.00 – </w:t>
            </w:r>
            <w:hyperlink r:id="rId16" w:history="1">
              <w:r w:rsidRPr="00880F41">
                <w:rPr>
                  <w:rFonts w:ascii="Arial" w:eastAsia="Times New Roman" w:hAnsi="Arial" w:cs="Arial"/>
                  <w:color w:val="0000FF"/>
                  <w:kern w:val="0"/>
                  <w:sz w:val="27"/>
                  <w:szCs w:val="27"/>
                  <w:u w:val="single"/>
                  <w:lang w:eastAsia="ru-RU"/>
                  <w14:ligatures w14:val="none"/>
                </w:rPr>
                <w:t>г. Пермь, ул. Ленина, 53 ("ТеатрТеатр")</w:t>
              </w:r>
            </w:hyperlink>
            <w:r w:rsidRPr="00880F41"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r w:rsidRPr="00880F41">
              <w:rPr>
                <w:rFonts w:ascii="Arial" w:eastAsia="Times New Roman" w:hAnsi="Arial" w:cs="Arial"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t>07.15 – </w:t>
            </w:r>
            <w:hyperlink r:id="rId17" w:history="1">
              <w:r w:rsidRPr="00880F41">
                <w:rPr>
                  <w:rFonts w:ascii="Arial" w:eastAsia="Times New Roman" w:hAnsi="Arial" w:cs="Arial"/>
                  <w:color w:val="0000FF"/>
                  <w:kern w:val="0"/>
                  <w:sz w:val="27"/>
                  <w:szCs w:val="27"/>
                  <w:u w:val="single"/>
                  <w:lang w:eastAsia="ru-RU"/>
                  <w14:ligatures w14:val="none"/>
                </w:rPr>
                <w:t>ост. Площадь Восстания</w:t>
              </w:r>
            </w:hyperlink>
            <w:r w:rsidRPr="00880F41"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r w:rsidRPr="00880F41">
              <w:rPr>
                <w:rFonts w:ascii="Arial" w:eastAsia="Times New Roman" w:hAnsi="Arial" w:cs="Arial"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t>07.35 – </w:t>
            </w:r>
            <w:hyperlink r:id="rId18" w:history="1">
              <w:r w:rsidRPr="00880F41">
                <w:rPr>
                  <w:rFonts w:ascii="Arial" w:eastAsia="Times New Roman" w:hAnsi="Arial" w:cs="Arial"/>
                  <w:color w:val="0000FF"/>
                  <w:kern w:val="0"/>
                  <w:sz w:val="27"/>
                  <w:szCs w:val="27"/>
                  <w:u w:val="single"/>
                  <w:lang w:eastAsia="ru-RU"/>
                  <w14:ligatures w14:val="none"/>
                </w:rPr>
                <w:t>ост. Лодочная станция</w:t>
              </w:r>
            </w:hyperlink>
            <w:r w:rsidRPr="00880F41"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r w:rsidRPr="00880F41">
              <w:rPr>
                <w:rFonts w:ascii="Arial" w:eastAsia="Times New Roman" w:hAnsi="Arial" w:cs="Arial"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t>07.40 – </w:t>
            </w:r>
            <w:hyperlink r:id="rId19" w:history="1">
              <w:r w:rsidRPr="00880F41">
                <w:rPr>
                  <w:rFonts w:ascii="Arial" w:eastAsia="Times New Roman" w:hAnsi="Arial" w:cs="Arial"/>
                  <w:color w:val="0000FF"/>
                  <w:kern w:val="0"/>
                  <w:sz w:val="27"/>
                  <w:szCs w:val="27"/>
                  <w:u w:val="single"/>
                  <w:lang w:eastAsia="ru-RU"/>
                  <w14:ligatures w14:val="none"/>
                </w:rPr>
                <w:t>ост. Отворот на Голованово</w:t>
              </w:r>
            </w:hyperlink>
            <w:r w:rsidRPr="00880F41"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r w:rsidRPr="00880F41">
              <w:rPr>
                <w:rFonts w:ascii="Arial" w:eastAsia="Times New Roman" w:hAnsi="Arial" w:cs="Arial"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t>07.50 – </w:t>
            </w:r>
            <w:hyperlink r:id="rId20" w:history="1">
              <w:r w:rsidRPr="00880F41">
                <w:rPr>
                  <w:rFonts w:ascii="Arial" w:eastAsia="Times New Roman" w:hAnsi="Arial" w:cs="Arial"/>
                  <w:color w:val="0000FF"/>
                  <w:kern w:val="0"/>
                  <w:sz w:val="27"/>
                  <w:szCs w:val="27"/>
                  <w:u w:val="single"/>
                  <w:lang w:eastAsia="ru-RU"/>
                  <w14:ligatures w14:val="none"/>
                </w:rPr>
                <w:t>ост. Ивановка</w:t>
              </w:r>
            </w:hyperlink>
          </w:p>
        </w:tc>
      </w:tr>
      <w:tr w:rsidR="00880F41" w:rsidRPr="00880F41" w14:paraId="0B51FB31" w14:textId="77777777" w:rsidTr="00880F41">
        <w:trPr>
          <w:jc w:val="center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2D36FED" w14:textId="77777777" w:rsidR="00880F41" w:rsidRPr="00880F41" w:rsidRDefault="00880F41" w:rsidP="00880F4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b/>
                <w:bCs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t>Необходимые документы для поездки: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479AF97" w14:textId="77777777" w:rsidR="00880F41" w:rsidRPr="00880F41" w:rsidRDefault="00880F41" w:rsidP="00880F41">
            <w:pPr>
              <w:spacing w:after="0" w:line="240" w:lineRule="auto"/>
              <w:rPr>
                <w:rFonts w:ascii="Arial" w:eastAsia="Times New Roman" w:hAnsi="Arial" w:cs="Arial"/>
                <w:color w:val="4D546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0F41">
              <w:rPr>
                <w:rFonts w:ascii="Arial" w:eastAsia="Times New Roman" w:hAnsi="Arial" w:cs="Arial"/>
                <w:color w:val="4D5464"/>
                <w:kern w:val="0"/>
                <w:sz w:val="27"/>
                <w:szCs w:val="27"/>
                <w:lang w:eastAsia="ru-RU"/>
                <w14:ligatures w14:val="none"/>
              </w:rPr>
              <w:t>Паспорт/свидетельство о рождении, мед. полис.</w:t>
            </w:r>
          </w:p>
        </w:tc>
      </w:tr>
    </w:tbl>
    <w:p w14:paraId="27309DB0" w14:textId="77777777" w:rsidR="001E11A7" w:rsidRDefault="001E11A7"/>
    <w:sectPr w:rsidR="001E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A7"/>
    <w:rsid w:val="001E11A7"/>
    <w:rsid w:val="008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CDFF"/>
  <w15:chartTrackingRefBased/>
  <w15:docId w15:val="{40A5CF14-85B0-441A-9C29-C44D018F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80F41"/>
    <w:rPr>
      <w:b/>
      <w:bCs/>
    </w:rPr>
  </w:style>
  <w:style w:type="character" w:styleId="a5">
    <w:name w:val="Hyperlink"/>
    <w:basedOn w:val="a0"/>
    <w:uiPriority w:val="99"/>
    <w:semiHidden/>
    <w:unhideWhenUsed/>
    <w:rsid w:val="00880F41"/>
    <w:rPr>
      <w:color w:val="0000FF"/>
      <w:u w:val="single"/>
    </w:rPr>
  </w:style>
  <w:style w:type="character" w:styleId="a6">
    <w:name w:val="Emphasis"/>
    <w:basedOn w:val="a0"/>
    <w:uiPriority w:val="20"/>
    <w:qFormat/>
    <w:rsid w:val="00880F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permp.ru/jpg/68_9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yandex.ru/maps/?um=constructor%3A6e923cd1075fbe4e9b78ee33fb8de336e9ce562a6e983f196bbf85f6918bed9e&amp;source=constructorLin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pcot.permp.ru/jpg/nIe6C2-BXKo.jpg" TargetMode="External"/><Relationship Id="rId17" Type="http://schemas.openxmlformats.org/officeDocument/2006/relationships/hyperlink" Target="https://yandex.ru/maps/?um=constructor%3A2cb878ce4f3a9b2d494ab692039d6761f9d721b6e11595dab45ffde9b03ef961&amp;source=constructor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maps/?um=constructor%3A991417203fcb4cfbe4666bc784be274b211bb28d360f574d8aaace2867e630ad&amp;source=constructorLink" TargetMode="External"/><Relationship Id="rId20" Type="http://schemas.openxmlformats.org/officeDocument/2006/relationships/hyperlink" Target="https://yandex.ru/maps/?um=constructor%3A60147b855b2970fe4e03ee1d87bb59ca6f731c3f5af10534fc21e03535003465&amp;source=constructorLin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cot.permp.ru/jpg/46_1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pcot.permp.ru/jpg/248_1.jpg" TargetMode="External"/><Relationship Id="rId19" Type="http://schemas.openxmlformats.org/officeDocument/2006/relationships/hyperlink" Target="https://yandex.ru/maps/?um=constructor%3A778cb109235692ad9bbcf56a3cc7c75582ca89a7df435406e10149a24cc9da55&amp;source=constructorLink" TargetMode="External"/><Relationship Id="rId4" Type="http://schemas.openxmlformats.org/officeDocument/2006/relationships/hyperlink" Target="http://www.pcot.permp.ru/jpg/165_4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pcot.permp.ru/jpg/137_6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3</cp:revision>
  <dcterms:created xsi:type="dcterms:W3CDTF">2023-01-11T09:52:00Z</dcterms:created>
  <dcterms:modified xsi:type="dcterms:W3CDTF">2023-01-11T09:53:00Z</dcterms:modified>
</cp:coreProperties>
</file>