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E1DA" w14:textId="77777777" w:rsidR="005912B4" w:rsidRPr="005912B4" w:rsidRDefault="005912B4" w:rsidP="005912B4">
      <w:pPr>
        <w:shd w:val="clear" w:color="auto" w:fill="FFFFFF"/>
        <w:spacing w:after="0" w:line="5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  <w14:ligatures w14:val="none"/>
        </w:rPr>
      </w:pPr>
      <w:r w:rsidRPr="005912B4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  <w14:ligatures w14:val="none"/>
        </w:rPr>
        <w:t xml:space="preserve">Стоимость путевок в санаторий «Демидково» </w:t>
      </w:r>
    </w:p>
    <w:p w14:paraId="28012138" w14:textId="77777777" w:rsidR="005912B4" w:rsidRPr="005912B4" w:rsidRDefault="005912B4" w:rsidP="005912B4">
      <w:pPr>
        <w:shd w:val="clear" w:color="auto" w:fill="FFFFFF"/>
        <w:spacing w:after="0" w:line="5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  <w14:ligatures w14:val="none"/>
        </w:rPr>
      </w:pPr>
      <w:r w:rsidRPr="005912B4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  <w14:ligatures w14:val="none"/>
        </w:rPr>
        <w:t>с 09 января 2023 года по 31 мая 2023 года</w:t>
      </w:r>
    </w:p>
    <w:p w14:paraId="68F514C7" w14:textId="7ED7AAF5" w:rsidR="005912B4" w:rsidRPr="005912B4" w:rsidRDefault="005912B4" w:rsidP="005912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2B4">
        <w:rPr>
          <w:rFonts w:ascii="Times New Roman" w:eastAsia="Times New Roman" w:hAnsi="Times New Roman" w:cs="Times New Roman"/>
          <w:color w:val="3AA275"/>
          <w:kern w:val="0"/>
          <w:sz w:val="28"/>
          <w:szCs w:val="28"/>
          <w:u w:val="single"/>
          <w:shd w:val="clear" w:color="auto" w:fill="E8E8E8"/>
          <w:lang w:eastAsia="ru-RU"/>
          <w14:ligatures w14:val="none"/>
        </w:rPr>
        <w:t>Путевки "Оздоровление" (ШВЕДСКИЙ СТОЛ)</w:t>
      </w:r>
    </w:p>
    <w:tbl>
      <w:tblPr>
        <w:tblW w:w="145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2153"/>
        <w:gridCol w:w="2658"/>
        <w:gridCol w:w="1863"/>
        <w:gridCol w:w="1875"/>
        <w:gridCol w:w="2696"/>
      </w:tblGrid>
      <w:tr w:rsidR="005912B4" w:rsidRPr="005912B4" w14:paraId="53A6D09D" w14:textId="77777777" w:rsidTr="005912B4">
        <w:trPr>
          <w:trHeight w:val="523"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B0F4E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Размещение</w:t>
            </w:r>
          </w:p>
        </w:tc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6E43A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Корпус</w:t>
            </w:r>
          </w:p>
        </w:tc>
        <w:tc>
          <w:tcPr>
            <w:tcW w:w="0" w:type="auto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E4415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Стоимость 1 </w:t>
            </w:r>
            <w:proofErr w:type="spellStart"/>
            <w:proofErr w:type="gramStart"/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сут</w:t>
            </w:r>
            <w:proofErr w:type="spellEnd"/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./</w:t>
            </w:r>
            <w:proofErr w:type="gramEnd"/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руб.</w:t>
            </w:r>
          </w:p>
        </w:tc>
      </w:tr>
      <w:tr w:rsidR="005912B4" w:rsidRPr="005912B4" w14:paraId="316FE5B4" w14:textId="77777777" w:rsidTr="005912B4">
        <w:trPr>
          <w:trHeight w:val="523"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E01F5" w14:textId="77777777" w:rsidR="005912B4" w:rsidRPr="005912B4" w:rsidRDefault="005912B4" w:rsidP="005912B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DF58F" w14:textId="77777777" w:rsidR="005912B4" w:rsidRPr="005912B4" w:rsidRDefault="005912B4" w:rsidP="005912B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25BD2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Основное место (взрослый 1 чел.)</w:t>
            </w:r>
          </w:p>
        </w:tc>
        <w:tc>
          <w:tcPr>
            <w:tcW w:w="0" w:type="auto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95E34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дополнительное место</w:t>
            </w:r>
          </w:p>
        </w:tc>
      </w:tr>
      <w:tr w:rsidR="005912B4" w:rsidRPr="005912B4" w14:paraId="414B7038" w14:textId="77777777" w:rsidTr="005912B4">
        <w:trPr>
          <w:trHeight w:val="523"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C0B20" w14:textId="77777777" w:rsidR="005912B4" w:rsidRPr="005912B4" w:rsidRDefault="005912B4" w:rsidP="005912B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39136" w14:textId="77777777" w:rsidR="005912B4" w:rsidRPr="005912B4" w:rsidRDefault="005912B4" w:rsidP="005912B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67C24" w14:textId="77777777" w:rsidR="005912B4" w:rsidRPr="005912B4" w:rsidRDefault="005912B4" w:rsidP="005912B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53B69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взрослый (с 12 лет)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4E5D0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ребенок (с 2 до 12 лет)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13F06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начиная со второго ребенка до 1 года</w:t>
            </w:r>
          </w:p>
        </w:tc>
      </w:tr>
      <w:tr w:rsidR="005912B4" w:rsidRPr="005912B4" w14:paraId="106F1DF5" w14:textId="77777777" w:rsidTr="005912B4">
        <w:trPr>
          <w:trHeight w:val="523"/>
        </w:trPr>
        <w:tc>
          <w:tcPr>
            <w:tcW w:w="332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CE02D" w14:textId="77777777" w:rsidR="005912B4" w:rsidRPr="005912B4" w:rsidRDefault="005912B4" w:rsidP="005912B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СЮИТ, ЛЮКС +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0CAEF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5E93A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10 300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1049A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A5A11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E1B03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5912B4" w:rsidRPr="005912B4" w14:paraId="58DFFAA2" w14:textId="77777777" w:rsidTr="005912B4">
        <w:trPr>
          <w:trHeight w:val="523"/>
        </w:trPr>
        <w:tc>
          <w:tcPr>
            <w:tcW w:w="332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CE7A5" w14:textId="77777777" w:rsidR="005912B4" w:rsidRPr="005912B4" w:rsidRDefault="005912B4" w:rsidP="005912B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F5BCA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12CB8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D94F7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8A6F7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A2667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5912B4" w:rsidRPr="005912B4" w14:paraId="6B61D515" w14:textId="77777777" w:rsidTr="005912B4">
        <w:trPr>
          <w:trHeight w:val="523"/>
        </w:trPr>
        <w:tc>
          <w:tcPr>
            <w:tcW w:w="332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F020E" w14:textId="77777777" w:rsidR="005912B4" w:rsidRPr="005912B4" w:rsidRDefault="005912B4" w:rsidP="005912B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E8776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F926E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17AA0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A1EEC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1128E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5912B4" w:rsidRPr="005912B4" w14:paraId="41E074BB" w14:textId="77777777" w:rsidTr="005912B4">
        <w:trPr>
          <w:trHeight w:val="523"/>
        </w:trPr>
        <w:tc>
          <w:tcPr>
            <w:tcW w:w="332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87E71" w14:textId="77777777" w:rsidR="005912B4" w:rsidRPr="005912B4" w:rsidRDefault="005912B4" w:rsidP="005912B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7799C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1373B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098F1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82C77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EC60C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5912B4" w:rsidRPr="005912B4" w14:paraId="6C515B51" w14:textId="77777777" w:rsidTr="005912B4">
        <w:trPr>
          <w:trHeight w:val="523"/>
        </w:trPr>
        <w:tc>
          <w:tcPr>
            <w:tcW w:w="332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AF084" w14:textId="77777777" w:rsidR="005912B4" w:rsidRPr="005912B4" w:rsidRDefault="005912B4" w:rsidP="005912B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Место в двухместном номере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9D5D8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D636F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4 350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C7A5C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EEE85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128A7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5912B4" w:rsidRPr="005912B4" w14:paraId="64E3816A" w14:textId="77777777" w:rsidTr="005912B4">
        <w:trPr>
          <w:trHeight w:val="523"/>
        </w:trPr>
        <w:tc>
          <w:tcPr>
            <w:tcW w:w="332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92BAA" w14:textId="77777777" w:rsidR="005912B4" w:rsidRPr="005912B4" w:rsidRDefault="005912B4" w:rsidP="005912B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Одноместный номер первой категории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CC857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E7233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FB1AC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FCE3B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7707F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5912B4" w:rsidRPr="005912B4" w14:paraId="151F106A" w14:textId="77777777" w:rsidTr="005912B4">
        <w:trPr>
          <w:trHeight w:val="523"/>
        </w:trPr>
        <w:tc>
          <w:tcPr>
            <w:tcW w:w="332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8B214" w14:textId="77777777" w:rsidR="005912B4" w:rsidRPr="005912B4" w:rsidRDefault="005912B4" w:rsidP="005912B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45254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728AC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5 000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02541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1EF21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F8787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5912B4" w:rsidRPr="005912B4" w14:paraId="44B9EC7A" w14:textId="77777777" w:rsidTr="005912B4">
        <w:trPr>
          <w:trHeight w:val="523"/>
        </w:trPr>
        <w:tc>
          <w:tcPr>
            <w:tcW w:w="332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55D84" w14:textId="77777777" w:rsidR="005912B4" w:rsidRPr="005912B4" w:rsidRDefault="005912B4" w:rsidP="005912B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174D6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BEE17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9B29B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5E4BC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4E6E1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5912B4" w:rsidRPr="005912B4" w14:paraId="7330C2FD" w14:textId="77777777" w:rsidTr="005912B4">
        <w:trPr>
          <w:trHeight w:val="523"/>
        </w:trPr>
        <w:tc>
          <w:tcPr>
            <w:tcW w:w="332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1DAA4" w14:textId="77777777" w:rsidR="005912B4" w:rsidRPr="005912B4" w:rsidRDefault="005912B4" w:rsidP="005912B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Место в двухместном номере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D82A5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9CF34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3 950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EE0E0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5A2D4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4745D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5912B4" w:rsidRPr="005912B4" w14:paraId="48D6F531" w14:textId="77777777" w:rsidTr="005912B4">
        <w:trPr>
          <w:trHeight w:val="523"/>
        </w:trPr>
        <w:tc>
          <w:tcPr>
            <w:tcW w:w="332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54E62" w14:textId="77777777" w:rsidR="005912B4" w:rsidRPr="005912B4" w:rsidRDefault="005912B4" w:rsidP="005912B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Одноместный номер первой категории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CE3CA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B7C38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4 300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96742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B0C92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DFC5B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5912B4" w:rsidRPr="005912B4" w14:paraId="45099DE3" w14:textId="77777777" w:rsidTr="005912B4">
        <w:trPr>
          <w:trHeight w:val="523"/>
        </w:trPr>
        <w:tc>
          <w:tcPr>
            <w:tcW w:w="332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9333C" w14:textId="77777777" w:rsidR="005912B4" w:rsidRPr="005912B4" w:rsidRDefault="005912B4" w:rsidP="005912B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Гостевой дом 1.7.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F8E38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ГОСТЕВЫЕ ДОМА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FB2E9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12 300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F9A2A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A3179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8BE4E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5912B4" w:rsidRPr="005912B4" w14:paraId="6117E134" w14:textId="77777777" w:rsidTr="005912B4">
        <w:trPr>
          <w:trHeight w:val="523"/>
        </w:trPr>
        <w:tc>
          <w:tcPr>
            <w:tcW w:w="332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AE881" w14:textId="77777777" w:rsidR="005912B4" w:rsidRPr="005912B4" w:rsidRDefault="005912B4" w:rsidP="005912B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 xml:space="preserve">Одноэтажный </w:t>
            </w:r>
            <w:proofErr w:type="gramStart"/>
            <w:r w:rsidRPr="005912B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эко-дом</w:t>
            </w:r>
            <w:proofErr w:type="gramEnd"/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66AF0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ГОСТЕВЫЕ ДОМА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15D5E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11 300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7B35E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8FD49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98ECA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5912B4" w:rsidRPr="005912B4" w14:paraId="7FAB52FD" w14:textId="77777777" w:rsidTr="005912B4">
        <w:trPr>
          <w:trHeight w:val="523"/>
        </w:trPr>
        <w:tc>
          <w:tcPr>
            <w:tcW w:w="332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7719D" w14:textId="77777777" w:rsidR="005912B4" w:rsidRPr="005912B4" w:rsidRDefault="005912B4" w:rsidP="005912B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 xml:space="preserve">Двухэтажный </w:t>
            </w:r>
            <w:proofErr w:type="gramStart"/>
            <w:r w:rsidRPr="005912B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эко-дом</w:t>
            </w:r>
            <w:proofErr w:type="gramEnd"/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E7930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ГОСТЕВЫЕ ДОМА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C08AB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566FB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C8360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8CBB2" w14:textId="77777777" w:rsidR="005912B4" w:rsidRPr="005912B4" w:rsidRDefault="005912B4" w:rsidP="005912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12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</w:tbl>
    <w:p w14:paraId="6A9BA041" w14:textId="77777777" w:rsidR="005912B4" w:rsidRPr="005912B4" w:rsidRDefault="005912B4" w:rsidP="00591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</w:pPr>
      <w:r w:rsidRPr="005912B4">
        <w:rPr>
          <w:rFonts w:ascii="Times New Roman" w:eastAsia="Times New Roman" w:hAnsi="Times New Roman" w:cs="Times New Roman"/>
          <w:b/>
          <w:bCs/>
          <w:color w:val="090808"/>
          <w:kern w:val="0"/>
          <w:sz w:val="28"/>
          <w:szCs w:val="28"/>
          <w:u w:val="single"/>
          <w:lang w:eastAsia="ru-RU"/>
          <w14:ligatures w14:val="none"/>
        </w:rPr>
        <w:t>Примечание:</w:t>
      </w:r>
      <w:r w:rsidRPr="005912B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 xml:space="preserve">1. Стоимость путевки включает: размещение, трехразовое питание по системе "Шведский стол", досуг, посещение бассейна с комплексом саун 1 раз в 3 дня (при размещении от 3 суток), по предварительной записи (1 час), фито-чай в </w:t>
      </w:r>
      <w:r w:rsidRPr="005912B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lastRenderedPageBreak/>
        <w:t>фитобаре (1 чашка/1 чел.) 1 раз в 3 дня (при размещении от 3 суток), одна консультация врача вне зависимости от количества дней заезда.</w:t>
      </w:r>
      <w:r w:rsidRPr="005912B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2. Путевки реализуются на срок от 1-х суток.</w:t>
      </w:r>
      <w:r w:rsidRPr="005912B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3. Расчетный час сутками: заезд с 08:00 час., выезд 06:00 час.;</w:t>
      </w:r>
      <w:r w:rsidRPr="005912B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12:00 час., выезд 10:00 час.;</w:t>
      </w:r>
      <w:r w:rsidRPr="005912B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17:00 час., выезд в 15:00 час.;</w:t>
      </w:r>
      <w:r w:rsidRPr="005912B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21:00 час., выезд в 19:00 час.</w:t>
      </w:r>
      <w:r w:rsidRPr="005912B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Последние сутки проживания составляют 22 часа.</w:t>
      </w:r>
      <w:r w:rsidRPr="005912B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4. При покупке путевки на каждого взрослого пребывание одного ребенка в возрасте до 2-х лет - бесплатно. Пребывание более одного ребенка в возрасте до 2-х лет на одного взрослого оплачивается согласно прейскуранту.</w:t>
      </w:r>
      <w:r w:rsidRPr="005912B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5. Место в номере реализуется только при заселении не менее двух человек одновременно.</w:t>
      </w:r>
      <w:r w:rsidRPr="005912B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6. Размещение в домах 1.1.-1.4. и 1.7. допускается не более 8-ми человек.</w:t>
      </w:r>
      <w:r w:rsidRPr="005912B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7. Размещение в одноэтажных эко-домах допускается не более 4-х человек.</w:t>
      </w:r>
      <w:r w:rsidRPr="005912B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8. Размещение в двухэтажных эко-домах допускается не более 6-ти человек.</w:t>
      </w:r>
      <w:r w:rsidRPr="005912B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9. Взрослым для посещения бассейна иметь медицинскую справку от дерматолога. Срок действия справки 3 месяца.</w:t>
      </w:r>
      <w:r w:rsidRPr="005912B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10. Дети до 12 лет могут посещать бассейны только при наличии результатов паразитологического обследования на энтеробиоз (п. 3343. СанПиН 3.3686-21  "Санитарно-эпидемиологические требования по профилактике инфекционных болезней"). Срок действия справки 3 месяца.</w:t>
      </w:r>
    </w:p>
    <w:p w14:paraId="09158109" w14:textId="77777777" w:rsidR="000346AB" w:rsidRPr="005912B4" w:rsidRDefault="000346AB">
      <w:pPr>
        <w:rPr>
          <w:rFonts w:ascii="Times New Roman" w:hAnsi="Times New Roman" w:cs="Times New Roman"/>
          <w:sz w:val="28"/>
          <w:szCs w:val="28"/>
        </w:rPr>
      </w:pPr>
    </w:p>
    <w:sectPr w:rsidR="000346AB" w:rsidRPr="005912B4" w:rsidSect="005912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AB"/>
    <w:rsid w:val="000346AB"/>
    <w:rsid w:val="0059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D83C"/>
  <w15:chartTrackingRefBased/>
  <w15:docId w15:val="{649E0897-FD71-4543-A9A1-7EC11120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2B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2023-03-19T09:32:00Z</dcterms:created>
  <dcterms:modified xsi:type="dcterms:W3CDTF">2023-03-19T09:33:00Z</dcterms:modified>
</cp:coreProperties>
</file>