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81" w:rsidRPr="00C75A51" w:rsidRDefault="00696A64">
      <w:pPr>
        <w:rPr>
          <w:rFonts w:ascii="Microsoft New Tai Lue" w:hAnsi="Microsoft New Tai Lue" w:cs="Microsoft New Tai Lue"/>
          <w:b/>
          <w:sz w:val="48"/>
          <w:szCs w:val="48"/>
        </w:rPr>
      </w:pPr>
      <w:r w:rsidRPr="00C75A51">
        <w:rPr>
          <w:rFonts w:ascii="Calibri" w:hAnsi="Calibri" w:cs="Calibri"/>
          <w:b/>
          <w:sz w:val="48"/>
          <w:szCs w:val="48"/>
        </w:rPr>
        <w:t>Лечебно</w:t>
      </w:r>
      <w:r w:rsidRPr="00C75A51">
        <w:rPr>
          <w:rFonts w:ascii="Microsoft New Tai Lue" w:hAnsi="Microsoft New Tai Lue" w:cs="Microsoft New Tai Lue"/>
          <w:b/>
          <w:sz w:val="48"/>
          <w:szCs w:val="48"/>
        </w:rPr>
        <w:t>-</w:t>
      </w:r>
      <w:r w:rsidRPr="00C75A51">
        <w:rPr>
          <w:rFonts w:ascii="Calibri" w:hAnsi="Calibri" w:cs="Calibri"/>
          <w:b/>
          <w:sz w:val="48"/>
          <w:szCs w:val="48"/>
        </w:rPr>
        <w:t>профилактическое</w:t>
      </w:r>
      <w:r w:rsidRPr="00C75A51">
        <w:rPr>
          <w:rFonts w:ascii="Microsoft New Tai Lue" w:hAnsi="Microsoft New Tai Lue" w:cs="Microsoft New Tai Lue"/>
          <w:b/>
          <w:sz w:val="48"/>
          <w:szCs w:val="48"/>
        </w:rPr>
        <w:t xml:space="preserve"> </w:t>
      </w:r>
      <w:r w:rsidRPr="00C75A51">
        <w:rPr>
          <w:rFonts w:ascii="Calibri" w:hAnsi="Calibri" w:cs="Calibri"/>
          <w:b/>
          <w:sz w:val="48"/>
          <w:szCs w:val="48"/>
        </w:rPr>
        <w:t>учреждение</w:t>
      </w:r>
      <w:r w:rsidRPr="00C75A51">
        <w:rPr>
          <w:rFonts w:ascii="Microsoft New Tai Lue" w:hAnsi="Microsoft New Tai Lue" w:cs="Microsoft New Tai Lue"/>
          <w:b/>
          <w:sz w:val="48"/>
          <w:szCs w:val="48"/>
        </w:rPr>
        <w:t xml:space="preserve"> "</w:t>
      </w:r>
      <w:proofErr w:type="spellStart"/>
      <w:r w:rsidRPr="00C75A51">
        <w:rPr>
          <w:rFonts w:ascii="Microsoft New Tai Lue" w:hAnsi="Microsoft New Tai Lue" w:cs="Microsoft New Tai Lue"/>
          <w:b/>
          <w:sz w:val="48"/>
          <w:szCs w:val="48"/>
        </w:rPr>
        <w:t>C</w:t>
      </w:r>
      <w:r w:rsidRPr="00C75A51">
        <w:rPr>
          <w:rFonts w:ascii="Calibri" w:hAnsi="Calibri" w:cs="Calibri"/>
          <w:b/>
          <w:sz w:val="48"/>
          <w:szCs w:val="48"/>
        </w:rPr>
        <w:t>анаторий</w:t>
      </w:r>
      <w:proofErr w:type="spellEnd"/>
      <w:r w:rsidRPr="00C75A51">
        <w:rPr>
          <w:rFonts w:ascii="Microsoft New Tai Lue" w:hAnsi="Microsoft New Tai Lue" w:cs="Microsoft New Tai Lue"/>
          <w:b/>
          <w:sz w:val="48"/>
          <w:szCs w:val="48"/>
        </w:rPr>
        <w:t xml:space="preserve"> "</w:t>
      </w:r>
      <w:r w:rsidRPr="00C75A51">
        <w:rPr>
          <w:rFonts w:ascii="Calibri" w:hAnsi="Calibri" w:cs="Calibri"/>
          <w:b/>
          <w:sz w:val="48"/>
          <w:szCs w:val="48"/>
        </w:rPr>
        <w:t>Эльбрус</w:t>
      </w:r>
      <w:r w:rsidRPr="00C75A51">
        <w:rPr>
          <w:rFonts w:ascii="Microsoft New Tai Lue" w:hAnsi="Microsoft New Tai Lue" w:cs="Microsoft New Tai Lue"/>
          <w:b/>
          <w:sz w:val="48"/>
          <w:szCs w:val="48"/>
        </w:rPr>
        <w:t>"</w:t>
      </w:r>
    </w:p>
    <w:p w:rsidR="00696A64" w:rsidRPr="00C75A51" w:rsidRDefault="00696A64" w:rsidP="00696A64">
      <w:pPr>
        <w:shd w:val="clear" w:color="auto" w:fill="FFFFFF"/>
        <w:spacing w:after="75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</w:pPr>
      <w:r w:rsidRPr="00C75A51"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  <w:t>2-</w:t>
      </w:r>
      <w:r w:rsidRPr="00C75A51">
        <w:rPr>
          <w:rFonts w:ascii="Calibri" w:eastAsia="Times New Roman" w:hAnsi="Calibri" w:cs="Calibri"/>
          <w:b/>
          <w:bCs/>
          <w:color w:val="0179AC"/>
          <w:sz w:val="27"/>
          <w:szCs w:val="27"/>
          <w:lang w:eastAsia="ru-RU"/>
        </w:rPr>
        <w:t>х</w:t>
      </w:r>
      <w:r w:rsidRPr="00C75A51"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0179AC"/>
          <w:sz w:val="27"/>
          <w:szCs w:val="27"/>
          <w:lang w:eastAsia="ru-RU"/>
        </w:rPr>
        <w:t>местный</w:t>
      </w:r>
      <w:r w:rsidRPr="00C75A51"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  <w:t xml:space="preserve"> 1 </w:t>
      </w:r>
      <w:r w:rsidRPr="00C75A51">
        <w:rPr>
          <w:rFonts w:ascii="Calibri" w:eastAsia="Times New Roman" w:hAnsi="Calibri" w:cs="Calibri"/>
          <w:b/>
          <w:bCs/>
          <w:color w:val="0179AC"/>
          <w:sz w:val="27"/>
          <w:szCs w:val="27"/>
          <w:lang w:eastAsia="ru-RU"/>
        </w:rPr>
        <w:t>категории</w:t>
      </w:r>
      <w:r w:rsidRPr="00C75A51"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  <w:t xml:space="preserve"> 1-</w:t>
      </w:r>
      <w:r w:rsidRPr="00C75A51">
        <w:rPr>
          <w:rFonts w:ascii="Calibri" w:eastAsia="Times New Roman" w:hAnsi="Calibri" w:cs="Calibri"/>
          <w:b/>
          <w:bCs/>
          <w:color w:val="0179AC"/>
          <w:sz w:val="27"/>
          <w:szCs w:val="27"/>
          <w:lang w:eastAsia="ru-RU"/>
        </w:rPr>
        <w:t>но</w:t>
      </w:r>
      <w:r w:rsidRPr="00C75A51"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0179AC"/>
          <w:sz w:val="27"/>
          <w:szCs w:val="27"/>
          <w:lang w:eastAsia="ru-RU"/>
        </w:rPr>
        <w:t>комнатный</w:t>
      </w:r>
    </w:p>
    <w:p w:rsidR="00696A64" w:rsidRPr="00C75A51" w:rsidRDefault="00696A64" w:rsidP="00696A64">
      <w:pPr>
        <w:shd w:val="clear" w:color="auto" w:fill="FFFFFF"/>
        <w:spacing w:after="75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0179AC"/>
          <w:sz w:val="27"/>
          <w:szCs w:val="27"/>
          <w:lang w:eastAsia="ru-RU"/>
        </w:rPr>
      </w:pPr>
      <w:bookmarkStart w:id="0" w:name="_GoBack"/>
      <w:bookmarkEnd w:id="0"/>
    </w:p>
    <w:p w:rsidR="00696A64" w:rsidRPr="00C75A51" w:rsidRDefault="00696A64" w:rsidP="00696A64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</w:pP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Цена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в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сутки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по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программе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"</w:t>
      </w:r>
      <w:hyperlink r:id="rId4" w:anchor="ozdor" w:history="1">
        <w:r w:rsidRPr="00C75A51">
          <w:rPr>
            <w:rFonts w:ascii="Calibri" w:eastAsia="Times New Roman" w:hAnsi="Calibri" w:cs="Calibri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Оздоровительная</w:t>
        </w:r>
      </w:hyperlink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>"</w:t>
      </w:r>
    </w:p>
    <w:tbl>
      <w:tblPr>
        <w:tblW w:w="14070" w:type="dxa"/>
        <w:tblBorders>
          <w:top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2039"/>
        <w:gridCol w:w="2038"/>
        <w:gridCol w:w="2038"/>
        <w:gridCol w:w="2038"/>
        <w:gridCol w:w="2038"/>
      </w:tblGrid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b/>
                <w:bCs/>
                <w:color w:val="5E5E5E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10.01.22-06.03.22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07.03.22-29.05.22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30.05.22-07.08.22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08.08.22-13.11.22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14.11.22-08.01.23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Основное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3 060 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3 280 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3 230 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3 780 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3 390 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2 450 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2 580 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3 020 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2 710 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2 070 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2 130 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2 100 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2 540 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2 220 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2 590 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3 170 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2 770 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Весь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номер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при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размещении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нём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1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3 760 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4 120 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4 030 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4 540 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4 330 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96A64" w:rsidRPr="00C75A51" w:rsidRDefault="00696A64" w:rsidP="00696A64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C75A51">
        <w:rPr>
          <w:rFonts w:ascii="Microsoft New Tai Lue" w:eastAsia="Times New Roman" w:hAnsi="Microsoft New Tai Lue" w:cs="Microsoft New Tai Lue"/>
          <w:color w:val="222222"/>
          <w:sz w:val="23"/>
          <w:szCs w:val="23"/>
          <w:lang w:eastAsia="ru-RU"/>
        </w:rPr>
        <w:br/>
      </w:r>
    </w:p>
    <w:p w:rsidR="00696A64" w:rsidRPr="00C75A51" w:rsidRDefault="00696A64" w:rsidP="00696A64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</w:pP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Цена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в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сутки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по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программе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"</w:t>
      </w:r>
      <w:hyperlink r:id="rId5" w:history="1">
        <w:r w:rsidRPr="00C75A51">
          <w:rPr>
            <w:rFonts w:ascii="Calibri" w:eastAsia="Times New Roman" w:hAnsi="Calibri" w:cs="Calibri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Общетерапевтическая</w:t>
        </w:r>
      </w:hyperlink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>"</w:t>
      </w:r>
    </w:p>
    <w:tbl>
      <w:tblPr>
        <w:tblW w:w="14070" w:type="dxa"/>
        <w:tblBorders>
          <w:top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2039"/>
        <w:gridCol w:w="2038"/>
        <w:gridCol w:w="2038"/>
        <w:gridCol w:w="2038"/>
        <w:gridCol w:w="2038"/>
      </w:tblGrid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b/>
                <w:bCs/>
                <w:color w:val="5E5E5E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10.01.22-06.03.22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07.03.22-29.05.22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30.05.22-07.08.22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08.08.22-13.11.22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14.11.22-08.01.23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Основное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3 300 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3 500 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3 450 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4 000 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3 600 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2 800 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3 200 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2 880 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2 260 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2 320 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2 290 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2 440 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2 830 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2 900 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2 860 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3 450 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3 050 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lastRenderedPageBreak/>
              <w:t>Весь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номер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при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размещении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нём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1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4 000 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4 350 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4 250 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4 750 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4 550 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96A64" w:rsidRPr="00C75A51" w:rsidRDefault="00696A64" w:rsidP="00696A64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C75A51">
        <w:rPr>
          <w:rFonts w:ascii="Microsoft New Tai Lue" w:eastAsia="Times New Roman" w:hAnsi="Microsoft New Tai Lue" w:cs="Microsoft New Tai Lue"/>
          <w:color w:val="222222"/>
          <w:sz w:val="23"/>
          <w:szCs w:val="23"/>
          <w:lang w:eastAsia="ru-RU"/>
        </w:rPr>
        <w:br/>
      </w:r>
    </w:p>
    <w:p w:rsidR="00696A64" w:rsidRPr="00C75A51" w:rsidRDefault="00696A64" w:rsidP="00696A64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</w:pP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Цена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в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сутки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по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</w:t>
      </w:r>
      <w:r w:rsidRPr="00C75A5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ru-RU"/>
        </w:rPr>
        <w:t>программе</w:t>
      </w:r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 xml:space="preserve"> "</w:t>
      </w:r>
      <w:hyperlink r:id="rId6" w:anchor="obshe-lite" w:history="1">
        <w:r w:rsidRPr="00C75A51">
          <w:rPr>
            <w:rFonts w:ascii="Calibri" w:eastAsia="Times New Roman" w:hAnsi="Calibri" w:cs="Calibri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Общетерапевтическая</w:t>
        </w:r>
        <w:r w:rsidRPr="00C75A51">
          <w:rPr>
            <w:rFonts w:ascii="Microsoft New Tai Lue" w:eastAsia="Times New Roman" w:hAnsi="Microsoft New Tai Lue" w:cs="Microsoft New Tai Lue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75A51">
          <w:rPr>
            <w:rFonts w:ascii="Calibri" w:eastAsia="Times New Roman" w:hAnsi="Calibri" w:cs="Calibri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Лайт</w:t>
        </w:r>
        <w:proofErr w:type="spellEnd"/>
      </w:hyperlink>
      <w:r w:rsidRPr="00C75A51">
        <w:rPr>
          <w:rFonts w:ascii="Microsoft New Tai Lue" w:eastAsia="Times New Roman" w:hAnsi="Microsoft New Tai Lue" w:cs="Microsoft New Tai Lue"/>
          <w:b/>
          <w:bCs/>
          <w:color w:val="666666"/>
          <w:sz w:val="21"/>
          <w:szCs w:val="21"/>
          <w:lang w:eastAsia="ru-RU"/>
        </w:rPr>
        <w:t>"</w:t>
      </w:r>
    </w:p>
    <w:tbl>
      <w:tblPr>
        <w:tblW w:w="14070" w:type="dxa"/>
        <w:tblBorders>
          <w:top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2039"/>
        <w:gridCol w:w="2038"/>
        <w:gridCol w:w="2038"/>
        <w:gridCol w:w="2038"/>
        <w:gridCol w:w="2038"/>
      </w:tblGrid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b/>
                <w:bCs/>
                <w:color w:val="5E5E5E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10.01.22-06.03.22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07.03.22-29.05.22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30.05.22-07.08.22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08.08.22-13.11.22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b/>
                <w:bCs/>
                <w:color w:val="5E5E5E"/>
                <w:sz w:val="21"/>
                <w:szCs w:val="21"/>
                <w:lang w:eastAsia="ru-RU"/>
              </w:rPr>
              <w:t>14.11.22-08.01.23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Основное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3 180 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3 390 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3 340 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3 890 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3 490 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2 540 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2 710 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2 670 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3 110 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ребёнка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2 170 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2 220 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2 190 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2 630 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2 340 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proofErr w:type="spellStart"/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Доп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>.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место</w:t>
            </w:r>
            <w:proofErr w:type="spellEnd"/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для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2 710 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2 740 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3 290 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2 920 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96A64" w:rsidRPr="00C75A51" w:rsidTr="00696A64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textAlignment w:val="baseline"/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</w:pP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Весь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номер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при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размещении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в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нём</w:t>
            </w:r>
            <w:r w:rsidRPr="00C75A51">
              <w:rPr>
                <w:rFonts w:ascii="Microsoft New Tai Lue" w:eastAsia="Times New Roman" w:hAnsi="Microsoft New Tai Lue" w:cs="Microsoft New Tai Lue"/>
                <w:color w:val="1B3942"/>
                <w:sz w:val="18"/>
                <w:szCs w:val="18"/>
                <w:lang w:eastAsia="ru-RU"/>
              </w:rPr>
              <w:t xml:space="preserve"> 1 </w:t>
            </w:r>
            <w:r w:rsidRPr="00C75A51">
              <w:rPr>
                <w:rFonts w:ascii="Calibri" w:eastAsia="Times New Roman" w:hAnsi="Calibri" w:cs="Calibri"/>
                <w:color w:val="1B3942"/>
                <w:sz w:val="18"/>
                <w:szCs w:val="18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3 880 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4 240 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4 140 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4 650 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6A64" w:rsidRPr="00C75A51" w:rsidRDefault="00696A64" w:rsidP="00696A6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</w:pP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lang w:eastAsia="ru-RU"/>
              </w:rPr>
              <w:t>4 440 </w:t>
            </w:r>
            <w:r w:rsidRPr="00C75A51">
              <w:rPr>
                <w:rFonts w:ascii="Calibri" w:eastAsia="Times New Roman" w:hAnsi="Calibri" w:cs="Calibri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r w:rsidRPr="00C75A51">
              <w:rPr>
                <w:rFonts w:ascii="Microsoft New Tai Lue" w:eastAsia="Times New Roman" w:hAnsi="Microsoft New Tai Lue" w:cs="Microsoft New Tai Lue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96A64" w:rsidRPr="00C75A51" w:rsidRDefault="00696A64">
      <w:pPr>
        <w:rPr>
          <w:rFonts w:ascii="Microsoft New Tai Lue" w:hAnsi="Microsoft New Tai Lue" w:cs="Microsoft New Tai Lue"/>
          <w:b/>
          <w:sz w:val="48"/>
          <w:szCs w:val="48"/>
        </w:rPr>
      </w:pPr>
    </w:p>
    <w:p w:rsidR="00696A64" w:rsidRPr="00696A64" w:rsidRDefault="00696A64">
      <w:pPr>
        <w:rPr>
          <w:b/>
          <w:sz w:val="48"/>
          <w:szCs w:val="48"/>
        </w:rPr>
      </w:pPr>
    </w:p>
    <w:sectPr w:rsidR="00696A64" w:rsidRPr="00696A64" w:rsidSect="00696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64"/>
    <w:rsid w:val="00634881"/>
    <w:rsid w:val="00696A64"/>
    <w:rsid w:val="00C75A51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A2D9B-BFF9-4026-9191-C4384694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bruskmv.ru/lechenie/programmy_sanatornokurortnogo_lecheniya/" TargetMode="External"/><Relationship Id="rId5" Type="http://schemas.openxmlformats.org/officeDocument/2006/relationships/hyperlink" Target="https://www.elbruskmv.ru/lechenie/programmy_sanatornokurortnogo_lecheniya/" TargetMode="External"/><Relationship Id="rId4" Type="http://schemas.openxmlformats.org/officeDocument/2006/relationships/hyperlink" Target="https://www.elbruskmv.ru/lechenie/programmy_sanatornokurortnogo_le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Эля</cp:lastModifiedBy>
  <cp:revision>2</cp:revision>
  <dcterms:created xsi:type="dcterms:W3CDTF">2022-01-15T15:58:00Z</dcterms:created>
  <dcterms:modified xsi:type="dcterms:W3CDTF">2022-01-15T15:58:00Z</dcterms:modified>
</cp:coreProperties>
</file>