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8E6" w:rsidRPr="005D1601" w:rsidRDefault="00B008E6" w:rsidP="00B008E6">
      <w:pPr>
        <w:shd w:val="clear" w:color="auto" w:fill="FEFEFE"/>
        <w:spacing w:before="150" w:after="300" w:line="240" w:lineRule="auto"/>
        <w:jc w:val="center"/>
        <w:rPr>
          <w:rFonts w:ascii="Times New Roman" w:eastAsia="Times New Roman" w:hAnsi="Times New Roman" w:cs="Times New Roman"/>
          <w:color w:val="4D5464"/>
          <w:sz w:val="36"/>
          <w:szCs w:val="36"/>
          <w:lang w:eastAsia="ru-RU"/>
        </w:rPr>
      </w:pPr>
      <w:bookmarkStart w:id="0" w:name="_GoBack"/>
      <w:r w:rsidRPr="005D16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 Автобусный тур: Озеро </w:t>
      </w:r>
      <w:proofErr w:type="spellStart"/>
      <w:r w:rsidRPr="005D16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Зюраткуль</w:t>
      </w:r>
      <w:proofErr w:type="spellEnd"/>
      <w:r w:rsidRPr="005D16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, г. </w:t>
      </w:r>
      <w:proofErr w:type="spellStart"/>
      <w:r w:rsidRPr="005D16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>Сатка</w:t>
      </w:r>
      <w:proofErr w:type="spellEnd"/>
      <w:r w:rsidRPr="005D1601">
        <w:rPr>
          <w:rFonts w:ascii="Times New Roman" w:eastAsia="Times New Roman" w:hAnsi="Times New Roman" w:cs="Times New Roman"/>
          <w:b/>
          <w:bCs/>
          <w:color w:val="FF6600"/>
          <w:sz w:val="36"/>
          <w:szCs w:val="36"/>
          <w:lang w:eastAsia="ru-RU"/>
        </w:rPr>
        <w:t xml:space="preserve"> (Сонькина Лагуна)</w:t>
      </w:r>
    </w:p>
    <w:bookmarkEnd w:id="0"/>
    <w:p w:rsidR="00B008E6" w:rsidRPr="005D1601" w:rsidRDefault="00B008E6" w:rsidP="00B008E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5D16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52625" cy="1371600"/>
            <wp:effectExtent l="0" t="0" r="9525" b="0"/>
            <wp:docPr id="5" name="Рисунок 5" descr="http://www.pcot.ru/jpg/zuratkul_smal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cot.ru/jpg/zuratkul_smal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5D16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90725" cy="1371600"/>
            <wp:effectExtent l="0" t="0" r="9525" b="0"/>
            <wp:docPr id="4" name="Рисунок 4" descr="http://www.pcot.ru/jpg/zuratkul_6_smal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cot.ru/jpg/zuratkul_6_smal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 </w:t>
      </w:r>
      <w:r w:rsidRPr="005D16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895475" cy="1371600"/>
            <wp:effectExtent l="0" t="0" r="9525" b="0"/>
            <wp:docPr id="3" name="Рисунок 3" descr="http://www.pcot.ru/jpg/zuratkul2_smal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cot.ru/jpg/zuratkul2_smal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8E6" w:rsidRPr="005D1601" w:rsidRDefault="00B008E6" w:rsidP="00B008E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p w:rsidR="00B008E6" w:rsidRPr="005D1601" w:rsidRDefault="00B008E6" w:rsidP="00B008E6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5D16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952625" cy="1371600"/>
            <wp:effectExtent l="0" t="0" r="9525" b="0"/>
            <wp:docPr id="2" name="Рисунок 2" descr="http://www.pcot.ru/jpg/zuratkul_3_smal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cot.ru/jpg/zuratkul_3_small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r w:rsidRPr="005D1601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038350" cy="1352550"/>
            <wp:effectExtent l="0" t="0" r="0" b="0"/>
            <wp:docPr id="1" name="Рисунок 1" descr="http://www.pcot.ru/jpg/zuratkul4_small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cot.ru/jpg/zuratkul4_small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  <w:hyperlink r:id="rId14" w:history="1">
        <w:r w:rsidRPr="005D16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B008E6" w:rsidRPr="005D1601" w:rsidRDefault="00B008E6" w:rsidP="00B008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p w:rsidR="00B008E6" w:rsidRPr="005D1601" w:rsidRDefault="00B008E6" w:rsidP="00B008E6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</w:pPr>
      <w:r w:rsidRPr="005D1601">
        <w:rPr>
          <w:rFonts w:ascii="Times New Roman" w:eastAsia="Times New Roman" w:hAnsi="Times New Roman" w:cs="Times New Roman"/>
          <w:color w:val="4D5464"/>
          <w:sz w:val="24"/>
          <w:szCs w:val="24"/>
          <w:lang w:eastAsia="ru-RU"/>
        </w:rPr>
        <w:t> </w:t>
      </w:r>
    </w:p>
    <w:tbl>
      <w:tblPr>
        <w:tblW w:w="101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5"/>
        <w:gridCol w:w="6563"/>
      </w:tblGrid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 н/1д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ЗЮРАТКУЛЬ - жемчужина края, уникальный природный объект. Природа, словно в колыбель уложила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в окружение пяти высоких хребтов и гор. Национальный парк «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» благодаря своему уникальному положению, на границе двух континентов - Европы и Азии, на стыке двух природных зон - таежной и степной, наличию самого высокогорного озера Урала -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и самых высоких горных хребтов Челябинской области, обладает уникальными природными объектами, живописными горно-таежными ландшафтами богатым животным и растительным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миром.Все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это обусловило большую популярность территории парка у туристов как уральского региона так и России .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г.САТКА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- Эти места, да и Урал в целом хранят немало тайн и загадок. Одна из таких тайн — предание о легендарном чудском племени. Это племя жило здесь задолго до башкир и русских. Оно дало название всем Уральским горам, озёрам, рекам. Люди этого племени прекрасно разбирались в минералах, добывали их. Чудь изготовляла прекрасные изделия из золота и бронзы и обладала поистине удивительными качествами, которые отразились в уральских сказах П. П. Бажова. А когда пришли на Урал русские, Чудь 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lastRenderedPageBreak/>
              <w:t>ушла подземными пещерами в безопасную страну, на Восток. Но по преданию, вернётся чудской народ со всеми своими знаниями, когда настанет срок…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lastRenderedPageBreak/>
              <w:t>Программа тура: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DC421A" w:rsidRPr="005D1601" w:rsidRDefault="00B008E6" w:rsidP="002D4316">
            <w:pPr>
              <w:spacing w:after="0" w:line="240" w:lineRule="auto"/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День 1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23.40 Выезд из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г.Перми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ул. Ленина, 53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День 2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07.30 - Остановка в кафе по дороге. Самостоятельный завтрак.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08.30-12.00 - </w:t>
            </w:r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 xml:space="preserve">Прибытие в парк </w:t>
            </w:r>
            <w:proofErr w:type="spellStart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>Зюраткуль</w:t>
            </w:r>
            <w:proofErr w:type="spellEnd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 xml:space="preserve">. По пути посещение </w:t>
            </w:r>
            <w:proofErr w:type="spellStart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>Моралового</w:t>
            </w:r>
            <w:proofErr w:type="spellEnd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 xml:space="preserve"> хозяйства. На территории эко-парка посещение питомника </w:t>
            </w:r>
            <w:proofErr w:type="spellStart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>хаски</w:t>
            </w:r>
            <w:proofErr w:type="spellEnd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 xml:space="preserve">. Прогулка около озера </w:t>
            </w:r>
            <w:proofErr w:type="spellStart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>Зюраткуль</w:t>
            </w:r>
            <w:proofErr w:type="spellEnd"/>
            <w:r w:rsidR="00DC421A" w:rsidRPr="005D1601">
              <w:rPr>
                <w:rFonts w:ascii="Times New Roman" w:hAnsi="Times New Roman" w:cs="Times New Roman"/>
                <w:color w:val="4D5464"/>
                <w:sz w:val="24"/>
                <w:szCs w:val="24"/>
                <w:shd w:val="clear" w:color="auto" w:fill="FEFEFE"/>
              </w:rPr>
              <w:t>.</w:t>
            </w:r>
          </w:p>
          <w:p w:rsidR="002D4316" w:rsidRPr="005D1601" w:rsidRDefault="00B008E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12-30-13.00 - Переезд в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г.Сатка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13.30-14.00 - Обед в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г.Сатка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14.00-18.00 - Посещение Развлекательного парка «Сонькина лагуна». Острова «Дупло орла»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18.30-19.00 - Ужин в кафе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19.00-21.00 </w:t>
            </w:r>
            <w:r w:rsidR="002D4316"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–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r w:rsidR="002D4316"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Большие </w:t>
            </w:r>
            <w:proofErr w:type="spellStart"/>
            <w:r w:rsidR="002D4316"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Айские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притесы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. </w:t>
            </w:r>
            <w:r w:rsidR="002D4316"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Фотосессия. </w:t>
            </w:r>
          </w:p>
          <w:p w:rsidR="00B008E6" w:rsidRPr="005D1601" w:rsidRDefault="00B008E6" w:rsidP="002D43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22.00 Отправление в г. Пермь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</w: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День 3 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04.00-06.00 Прибытие в г. Пермь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Проезд на комфортабельном автобусе туристического класса - (микроавтобус при группе до 20 человек);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 xml:space="preserve">вход в парк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Зюраткуль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, вход на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маралловую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ферму, вход в питомник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хаски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;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Сопровождение представителем компании;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Обед, ужин;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Входные билеты в Сонькину Лагуну ( зал инквизиции, комната кривых зеркал, водные горки, лежаки, пляж, контактный зоопарк). 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обязательно оплачивается в ходе тура: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--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Дополнительно по желанию оплачивается: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Сувениры. Катамараны от 100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руб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до 360 руб.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Для поездки в автобусе: плед и подушечка - по желанию, перекус.</w:t>
            </w: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Для экскурсии: фотоаппарат, удобную одежду и обувь по погоде, деньги на сувениры, купальник, полотенце, сланцы, средство от насекомых (комаров, клещей, мошек), солнцезащитные средства.</w:t>
            </w:r>
          </w:p>
        </w:tc>
      </w:tr>
      <w:tr w:rsidR="001169F2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1169F2" w:rsidRPr="005D1601" w:rsidRDefault="001169F2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Комментарий по туру: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</w:tcPr>
          <w:p w:rsidR="001169F2" w:rsidRPr="005D1601" w:rsidRDefault="001169F2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дороге только одно придорожное кафе, которое по времени соответствует завтраку. Поэтому обязательно имейте с собой перекус на случай закрытия кафе. Чай, кофе в автобусе предлагается.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F95512" w:rsidP="00F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Детям 0 – 1 </w:t>
            </w:r>
            <w:proofErr w:type="gram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год  -</w:t>
            </w:r>
            <w:proofErr w:type="gram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 6</w:t>
            </w:r>
            <w:r w:rsidR="00B008E6"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00 руб.</w:t>
            </w:r>
          </w:p>
          <w:p w:rsidR="00F95512" w:rsidRPr="005D1601" w:rsidRDefault="00F95512" w:rsidP="00F95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Детям 2 – 5 лет – 100 руб.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Взрослый - </w:t>
            </w: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4 500 руб.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 xml:space="preserve">23.40 - г. Пермь, ул. Ленина, 53, </w:t>
            </w:r>
            <w:proofErr w:type="spellStart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br/>
              <w:t>00.40 - отворот на Кунгур (бывший пост ДПС)</w:t>
            </w:r>
          </w:p>
        </w:tc>
      </w:tr>
      <w:tr w:rsidR="00B008E6" w:rsidRPr="005D1601" w:rsidTr="00B008E6">
        <w:trPr>
          <w:jc w:val="center"/>
        </w:trPr>
        <w:tc>
          <w:tcPr>
            <w:tcW w:w="3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b/>
                <w:bCs/>
                <w:color w:val="4D5464"/>
                <w:sz w:val="24"/>
                <w:szCs w:val="24"/>
                <w:lang w:eastAsia="ru-RU"/>
              </w:rPr>
              <w:t>Необходимые документы для поездки:</w:t>
            </w:r>
          </w:p>
        </w:tc>
        <w:tc>
          <w:tcPr>
            <w:tcW w:w="6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EFEFE"/>
            <w:hideMark/>
          </w:tcPr>
          <w:p w:rsidR="00B008E6" w:rsidRPr="005D1601" w:rsidRDefault="00B008E6" w:rsidP="00B008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</w:pPr>
            <w:r w:rsidRPr="005D1601">
              <w:rPr>
                <w:rFonts w:ascii="Times New Roman" w:eastAsia="Times New Roman" w:hAnsi="Times New Roman" w:cs="Times New Roman"/>
                <w:color w:val="4D5464"/>
                <w:sz w:val="24"/>
                <w:szCs w:val="24"/>
                <w:lang w:eastAsia="ru-RU"/>
              </w:rPr>
              <w:t>Паспорт/свидетельство о рождении, мед. полис, договор.</w:t>
            </w:r>
          </w:p>
        </w:tc>
      </w:tr>
    </w:tbl>
    <w:p w:rsidR="00414DE1" w:rsidRPr="005D1601" w:rsidRDefault="00414DE1">
      <w:pPr>
        <w:rPr>
          <w:rFonts w:ascii="Times New Roman" w:hAnsi="Times New Roman" w:cs="Times New Roman"/>
          <w:sz w:val="24"/>
          <w:szCs w:val="24"/>
        </w:rPr>
      </w:pPr>
    </w:p>
    <w:sectPr w:rsidR="00414DE1" w:rsidRPr="005D1601" w:rsidSect="00B008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E6"/>
    <w:rsid w:val="001169F2"/>
    <w:rsid w:val="002D4316"/>
    <w:rsid w:val="00414DE1"/>
    <w:rsid w:val="005D1601"/>
    <w:rsid w:val="00B008E6"/>
    <w:rsid w:val="00DC421A"/>
    <w:rsid w:val="00F9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2411E-EBCE-432F-944E-BDC6D01C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08E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ot.ru/jpg/zuratkul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cot.ru/jpg/zuratkul4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cot.ru/jpg/zuratkul_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www.pcot.ru/jpg/zuratkul_3.jpg" TargetMode="External"/><Relationship Id="rId4" Type="http://schemas.openxmlformats.org/officeDocument/2006/relationships/hyperlink" Target="http://www.pcot.ru/jpg/zuratkul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pcot.ru/jpg/zuratkul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sddf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Эля</cp:lastModifiedBy>
  <cp:revision>3</cp:revision>
  <dcterms:created xsi:type="dcterms:W3CDTF">2021-02-10T10:11:00Z</dcterms:created>
  <dcterms:modified xsi:type="dcterms:W3CDTF">2021-05-29T14:11:00Z</dcterms:modified>
</cp:coreProperties>
</file>