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DB5" w:rsidRPr="00904DB5" w:rsidRDefault="00904DB5" w:rsidP="00904DB5">
      <w:pPr>
        <w:shd w:val="clear" w:color="auto" w:fill="FEFEFE"/>
        <w:spacing w:before="1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DB5">
        <w:rPr>
          <w:rFonts w:ascii="Times New Roman" w:eastAsia="Times New Roman" w:hAnsi="Times New Roman" w:cs="Times New Roman"/>
          <w:color w:val="4D5464"/>
          <w:sz w:val="24"/>
          <w:szCs w:val="24"/>
          <w:lang w:eastAsia="ru-RU"/>
        </w:rPr>
        <w:t> </w:t>
      </w:r>
      <w:r w:rsidRPr="00904DB5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Суксун + Царская рыбалка </w:t>
      </w:r>
    </w:p>
    <w:p w:rsidR="00904DB5" w:rsidRPr="00904DB5" w:rsidRDefault="00904DB5" w:rsidP="00904DB5">
      <w:pPr>
        <w:shd w:val="clear" w:color="auto" w:fill="FEFEFE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9"/>
        <w:gridCol w:w="6336"/>
      </w:tblGrid>
      <w:tr w:rsidR="00904DB5" w:rsidRPr="00904DB5" w:rsidTr="00904DB5">
        <w:trPr>
          <w:trHeight w:val="635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4DB5" w:rsidRPr="00904DB5" w:rsidRDefault="00904DB5" w:rsidP="00904DB5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04DB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4DB5" w:rsidRPr="00904DB5" w:rsidRDefault="00904DB5" w:rsidP="00904DB5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B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10,5 часов</w:t>
            </w:r>
          </w:p>
        </w:tc>
      </w:tr>
      <w:tr w:rsidR="00904DB5" w:rsidRPr="00904DB5" w:rsidTr="00904DB5">
        <w:trPr>
          <w:trHeight w:val="4415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4DB5" w:rsidRPr="00904DB5" w:rsidRDefault="00904DB5" w:rsidP="00904DB5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B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4DB5" w:rsidRPr="00904DB5" w:rsidRDefault="00904DB5" w:rsidP="00904DB5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B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Царская рыбалка! Проходит на форелевом хозяйстве, где разводят радужную и янтарную форель! Каждому будет предоставлена возможность поймать своими руками (удочкой) настоящую форель! Вес средней рыбы 800-1200 </w:t>
            </w:r>
            <w:proofErr w:type="spellStart"/>
            <w:r w:rsidRPr="00904DB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гр</w:t>
            </w:r>
            <w:proofErr w:type="spellEnd"/>
            <w:r w:rsidRPr="00904DB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! Представьте, какое удовольствие Вас ждет, вытягивая такую рыбу! Рыба клюнет обязательно - 100%! После рыбалки, пойманную рыбу Вы забираете с собой! (пойманная форель оплачивается по прайсу хозяйства). Пойманная радужная форель оплачивается по весу 590 </w:t>
            </w:r>
            <w:proofErr w:type="spellStart"/>
            <w:r w:rsidRPr="00904DB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руб</w:t>
            </w:r>
            <w:proofErr w:type="spellEnd"/>
            <w:r w:rsidRPr="00904DB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/кг, янтарная форель оплачивается по весу 640 </w:t>
            </w:r>
            <w:proofErr w:type="spellStart"/>
            <w:r w:rsidRPr="00904DB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руб</w:t>
            </w:r>
            <w:proofErr w:type="spellEnd"/>
            <w:r w:rsidRPr="00904DB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/кг. Также Вы можете отдать ее на копчение (около 20 минут) - 50 </w:t>
            </w:r>
            <w:proofErr w:type="spellStart"/>
            <w:r w:rsidRPr="00904DB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руб</w:t>
            </w:r>
            <w:proofErr w:type="spellEnd"/>
            <w:r w:rsidRPr="00904DB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/рыбка, перед этим хозяева ее могут разделать - 20 </w:t>
            </w:r>
            <w:proofErr w:type="spellStart"/>
            <w:r w:rsidRPr="00904DB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руб</w:t>
            </w:r>
            <w:proofErr w:type="spellEnd"/>
            <w:r w:rsidRPr="00904DB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/рыбка.</w:t>
            </w:r>
          </w:p>
        </w:tc>
      </w:tr>
      <w:tr w:rsidR="00904DB5" w:rsidRPr="00904DB5" w:rsidTr="00904DB5">
        <w:trPr>
          <w:trHeight w:val="4145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4DB5" w:rsidRPr="00904DB5" w:rsidRDefault="00904DB5" w:rsidP="00904DB5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B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Программа тура: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4DB5" w:rsidRPr="00904DB5" w:rsidRDefault="00904DB5" w:rsidP="00904DB5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B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09.00 – Выезд группы из Перми</w:t>
            </w:r>
          </w:p>
          <w:p w:rsidR="00904DB5" w:rsidRPr="00904DB5" w:rsidRDefault="00904DB5" w:rsidP="00904DB5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B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09.00 – 11.30 – Дорога до краеведческого музея</w:t>
            </w:r>
          </w:p>
          <w:p w:rsidR="00904DB5" w:rsidRPr="00904DB5" w:rsidRDefault="00904DB5" w:rsidP="00904DB5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B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11.30 – 12.30 – Экскурсия в краеведческом музее (музее самоваров)</w:t>
            </w:r>
          </w:p>
          <w:p w:rsidR="00904DB5" w:rsidRPr="00904DB5" w:rsidRDefault="00904DB5" w:rsidP="00904DB5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B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12.30 – 13.00 – Дорога до водопада «Плакун»</w:t>
            </w:r>
          </w:p>
          <w:p w:rsidR="00904DB5" w:rsidRPr="00904DB5" w:rsidRDefault="00904DB5" w:rsidP="00904DB5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B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13.00 – 14.00 – Экскурсия на водопад «Плакун». Свободное время.</w:t>
            </w:r>
          </w:p>
          <w:p w:rsidR="00904DB5" w:rsidRPr="00904DB5" w:rsidRDefault="00904DB5" w:rsidP="00904DB5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B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14.00 – 15.00 – Переезд до Форелевого хозяйства</w:t>
            </w:r>
          </w:p>
          <w:p w:rsidR="00904DB5" w:rsidRPr="00904DB5" w:rsidRDefault="00904DB5" w:rsidP="00904DB5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B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15.00 – 17.00 – Свободное время на форелевом хозяйстве. Рыбалка (пойманная рыба оплачивается по весу). Время на пикник (не включен в стоимость).</w:t>
            </w:r>
          </w:p>
          <w:p w:rsidR="00904DB5" w:rsidRPr="00904DB5" w:rsidRDefault="00904DB5" w:rsidP="00904DB5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B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17.00 – Отправление группы в Пермь.</w:t>
            </w:r>
          </w:p>
          <w:p w:rsidR="00904DB5" w:rsidRPr="00904DB5" w:rsidRDefault="00904DB5" w:rsidP="00904DB5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B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19.30 – Ориентировочное время прибытия группы в Пермь</w:t>
            </w:r>
          </w:p>
        </w:tc>
      </w:tr>
      <w:tr w:rsidR="00904DB5" w:rsidRPr="00904DB5" w:rsidTr="00904DB5">
        <w:trPr>
          <w:trHeight w:val="635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4DB5" w:rsidRPr="00904DB5" w:rsidRDefault="00904DB5" w:rsidP="00904DB5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B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Проживание: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4DB5" w:rsidRPr="00904DB5" w:rsidRDefault="00904DB5" w:rsidP="00904DB5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B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--</w:t>
            </w:r>
          </w:p>
        </w:tc>
      </w:tr>
      <w:tr w:rsidR="00904DB5" w:rsidRPr="00904DB5" w:rsidTr="00904DB5">
        <w:trPr>
          <w:trHeight w:val="1985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4DB5" w:rsidRPr="00904DB5" w:rsidRDefault="00904DB5" w:rsidP="00904DB5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B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lastRenderedPageBreak/>
              <w:t>В стоимость входит: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4DB5" w:rsidRPr="00904DB5" w:rsidRDefault="00904DB5" w:rsidP="00904DB5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B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Проезд на комфортабельном автобусе туристического класса</w:t>
            </w:r>
          </w:p>
          <w:p w:rsidR="00904DB5" w:rsidRPr="00904DB5" w:rsidRDefault="00904DB5" w:rsidP="00904DB5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B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Сопровождение гидом-экскурсоводом</w:t>
            </w:r>
          </w:p>
          <w:p w:rsidR="00904DB5" w:rsidRPr="00904DB5" w:rsidRDefault="00904DB5" w:rsidP="00904DB5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B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Путевая экскурсия</w:t>
            </w:r>
          </w:p>
          <w:p w:rsidR="00904DB5" w:rsidRPr="00904DB5" w:rsidRDefault="00904DB5" w:rsidP="00904DB5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B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Входные билеты в краеведческий музей</w:t>
            </w:r>
          </w:p>
          <w:p w:rsidR="00904DB5" w:rsidRPr="00904DB5" w:rsidRDefault="00904DB5" w:rsidP="00904DB5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B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Посещение форелевого хозяйства</w:t>
            </w:r>
          </w:p>
        </w:tc>
      </w:tr>
      <w:tr w:rsidR="00904DB5" w:rsidRPr="00904DB5" w:rsidTr="00904DB5">
        <w:trPr>
          <w:trHeight w:val="1445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4DB5" w:rsidRPr="00904DB5" w:rsidRDefault="00904DB5" w:rsidP="00904DB5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B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Дополнительно обязательно оплачивается в офисе при бронировании: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4DB5" w:rsidRPr="00904DB5" w:rsidRDefault="00904DB5" w:rsidP="00904DB5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B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--</w:t>
            </w:r>
          </w:p>
        </w:tc>
      </w:tr>
      <w:tr w:rsidR="00904DB5" w:rsidRPr="00904DB5" w:rsidTr="00904DB5">
        <w:trPr>
          <w:trHeight w:val="1175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4DB5" w:rsidRPr="00904DB5" w:rsidRDefault="00904DB5" w:rsidP="00904DB5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B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4DB5" w:rsidRPr="00904DB5" w:rsidRDefault="00904DB5" w:rsidP="00904DB5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B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--</w:t>
            </w:r>
          </w:p>
        </w:tc>
      </w:tr>
      <w:tr w:rsidR="00904DB5" w:rsidRPr="00904DB5" w:rsidTr="00904DB5">
        <w:trPr>
          <w:trHeight w:val="1985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4DB5" w:rsidRPr="00904DB5" w:rsidRDefault="00904DB5" w:rsidP="00904DB5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B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Дополнительно по желанию оплачивается в офисе: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4DB5" w:rsidRPr="00904DB5" w:rsidRDefault="00904DB5" w:rsidP="00904DB5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B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Обед мясной, приготовленный на костре (борщ, шашлык куриный или свиной с овощной нарезкой, бутерброды, чай/кофе, печенье/конфеты, хлеб, соусы, одноразовая посуда) – 295 руб.</w:t>
            </w:r>
          </w:p>
          <w:p w:rsidR="00904DB5" w:rsidRPr="00904DB5" w:rsidRDefault="00904DB5" w:rsidP="00904DB5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B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Глинтвейн (вино красное полусладкое, фрукты, специи) – 100 руб.</w:t>
            </w:r>
          </w:p>
        </w:tc>
      </w:tr>
      <w:tr w:rsidR="00904DB5" w:rsidRPr="00904DB5" w:rsidTr="00904DB5">
        <w:trPr>
          <w:trHeight w:val="1985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4DB5" w:rsidRPr="00904DB5" w:rsidRDefault="00904DB5" w:rsidP="00904DB5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B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4DB5" w:rsidRPr="00904DB5" w:rsidRDefault="00904DB5" w:rsidP="00904DB5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B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Форма одежды походная (спортивно-свободная) соответствующая погодным условиям. Удобная обувь.</w:t>
            </w:r>
          </w:p>
          <w:p w:rsidR="00904DB5" w:rsidRPr="00904DB5" w:rsidRDefault="00904DB5" w:rsidP="00904DB5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B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Перекус в автобус, термос с чаем или кофе.</w:t>
            </w:r>
          </w:p>
          <w:p w:rsidR="00904DB5" w:rsidRPr="00904DB5" w:rsidRDefault="00904DB5" w:rsidP="00904DB5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B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С собой можно взять фотоаппарат, видеокамеру (по желанию).</w:t>
            </w:r>
          </w:p>
        </w:tc>
      </w:tr>
      <w:tr w:rsidR="00904DB5" w:rsidRPr="00904DB5" w:rsidTr="00904DB5">
        <w:trPr>
          <w:trHeight w:val="905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4DB5" w:rsidRPr="00904DB5" w:rsidRDefault="00904DB5" w:rsidP="00904DB5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B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Скидки: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4DB5" w:rsidRPr="00904DB5" w:rsidRDefault="00904DB5" w:rsidP="00904DB5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B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Пенсионер – 40 руб.</w:t>
            </w:r>
          </w:p>
          <w:p w:rsidR="00904DB5" w:rsidRPr="00904DB5" w:rsidRDefault="00904DB5" w:rsidP="00904DB5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B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Дети 0-14 лет – 100 руб.</w:t>
            </w:r>
          </w:p>
        </w:tc>
      </w:tr>
      <w:tr w:rsidR="00904DB5" w:rsidRPr="00904DB5" w:rsidTr="00904DB5">
        <w:trPr>
          <w:trHeight w:val="905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40E0D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4DB5" w:rsidRPr="00904DB5" w:rsidRDefault="00904DB5" w:rsidP="00904DB5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B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40E0D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4DB5" w:rsidRPr="00904DB5" w:rsidRDefault="00904DB5" w:rsidP="00904DB5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B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1 565 руб.</w:t>
            </w:r>
          </w:p>
        </w:tc>
      </w:tr>
      <w:tr w:rsidR="00904DB5" w:rsidRPr="00904DB5" w:rsidTr="00904DB5">
        <w:trPr>
          <w:trHeight w:val="905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4DB5" w:rsidRPr="00904DB5" w:rsidRDefault="00904DB5" w:rsidP="00904DB5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B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lastRenderedPageBreak/>
              <w:t>Место и время отправления: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4DB5" w:rsidRPr="00904DB5" w:rsidRDefault="00904DB5" w:rsidP="00904DB5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B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09.00 – ул. Ленина, 53 (</w:t>
            </w:r>
            <w:proofErr w:type="spellStart"/>
            <w:r w:rsidRPr="00904DB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ДрамТеатр</w:t>
            </w:r>
            <w:proofErr w:type="spellEnd"/>
            <w:r w:rsidRPr="00904DB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)</w:t>
            </w:r>
          </w:p>
        </w:tc>
      </w:tr>
      <w:tr w:rsidR="00904DB5" w:rsidRPr="00904DB5" w:rsidTr="00904DB5">
        <w:trPr>
          <w:trHeight w:val="905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4DB5" w:rsidRPr="00904DB5" w:rsidRDefault="00904DB5" w:rsidP="00904DB5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B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4DB5" w:rsidRPr="00904DB5" w:rsidRDefault="00904DB5" w:rsidP="00904DB5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B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Паспорт/свидетельство о рождении, мед. полис, договор, пенсионное удостоверение.</w:t>
            </w:r>
          </w:p>
        </w:tc>
      </w:tr>
    </w:tbl>
    <w:p w:rsidR="002948DF" w:rsidRPr="00904DB5" w:rsidRDefault="002948DF">
      <w:pPr>
        <w:rPr>
          <w:rFonts w:ascii="Times New Roman" w:hAnsi="Times New Roman" w:cs="Times New Roman"/>
          <w:sz w:val="24"/>
          <w:szCs w:val="24"/>
        </w:rPr>
      </w:pPr>
    </w:p>
    <w:sectPr w:rsidR="002948DF" w:rsidRPr="0090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30"/>
    <w:rsid w:val="00181330"/>
    <w:rsid w:val="002948DF"/>
    <w:rsid w:val="0090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6F763-52FB-4704-988A-BA7545A7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4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2021-09-05T12:28:00Z</dcterms:created>
  <dcterms:modified xsi:type="dcterms:W3CDTF">2021-09-05T12:28:00Z</dcterms:modified>
</cp:coreProperties>
</file>